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DB4F" w14:textId="11AB3FAB" w:rsidR="00BE3108" w:rsidRDefault="00BE3108">
      <w:pPr>
        <w:pStyle w:val="BodyText"/>
        <w:rPr>
          <w:rFonts w:ascii="Times New Roman"/>
          <w:sz w:val="20"/>
        </w:rPr>
      </w:pPr>
    </w:p>
    <w:p w14:paraId="48E4DB50" w14:textId="77777777" w:rsidR="00BE3108" w:rsidRDefault="00BE3108">
      <w:pPr>
        <w:pStyle w:val="BodyText"/>
        <w:rPr>
          <w:rFonts w:ascii="Times New Roman"/>
          <w:sz w:val="20"/>
        </w:rPr>
      </w:pPr>
    </w:p>
    <w:p w14:paraId="48E4DB53" w14:textId="77777777" w:rsidR="00BE3108" w:rsidRDefault="00BE3108">
      <w:pPr>
        <w:pStyle w:val="BodyText"/>
        <w:rPr>
          <w:rFonts w:ascii="Times New Roman"/>
          <w:sz w:val="20"/>
        </w:rPr>
      </w:pPr>
    </w:p>
    <w:p w14:paraId="48E4DB54" w14:textId="77777777" w:rsidR="00BE3108" w:rsidRDefault="00BE3108">
      <w:pPr>
        <w:pStyle w:val="BodyText"/>
        <w:spacing w:before="6"/>
        <w:rPr>
          <w:rFonts w:ascii="Times New Roman"/>
          <w:sz w:val="17"/>
        </w:rPr>
      </w:pPr>
    </w:p>
    <w:p w14:paraId="1421CB48" w14:textId="77777777" w:rsidR="00C32D09" w:rsidRDefault="0026448A">
      <w:pPr>
        <w:spacing w:before="91"/>
        <w:ind w:left="445" w:right="504"/>
        <w:jc w:val="center"/>
        <w:rPr>
          <w:rFonts w:ascii="Arial" w:hAnsi="Arial"/>
          <w:b/>
          <w:sz w:val="28"/>
        </w:rPr>
      </w:pPr>
      <w:r>
        <w:rPr>
          <w:rFonts w:ascii="Arial" w:hAnsi="Arial"/>
          <w:b/>
          <w:sz w:val="28"/>
        </w:rPr>
        <w:t>Pacific</w:t>
      </w:r>
      <w:r>
        <w:rPr>
          <w:rFonts w:ascii="Arial" w:hAnsi="Arial"/>
          <w:b/>
          <w:spacing w:val="-8"/>
          <w:sz w:val="28"/>
        </w:rPr>
        <w:t xml:space="preserve"> </w:t>
      </w:r>
      <w:r w:rsidR="00FB034B">
        <w:rPr>
          <w:rFonts w:ascii="Arial" w:hAnsi="Arial"/>
          <w:b/>
          <w:sz w:val="28"/>
        </w:rPr>
        <w:t>Northwest</w:t>
      </w:r>
      <w:r>
        <w:rPr>
          <w:rFonts w:ascii="Arial" w:hAnsi="Arial"/>
          <w:b/>
          <w:spacing w:val="-10"/>
          <w:sz w:val="28"/>
        </w:rPr>
        <w:t xml:space="preserve"> </w:t>
      </w:r>
      <w:r>
        <w:rPr>
          <w:rFonts w:ascii="Arial" w:hAnsi="Arial"/>
          <w:b/>
          <w:sz w:val="28"/>
        </w:rPr>
        <w:t>Region</w:t>
      </w:r>
      <w:r>
        <w:rPr>
          <w:rFonts w:ascii="Arial" w:hAnsi="Arial"/>
          <w:b/>
          <w:spacing w:val="-7"/>
          <w:sz w:val="28"/>
        </w:rPr>
        <w:t xml:space="preserve"> </w:t>
      </w:r>
      <w:r>
        <w:rPr>
          <w:rFonts w:ascii="Arial" w:hAnsi="Arial"/>
          <w:b/>
          <w:sz w:val="28"/>
        </w:rPr>
        <w:t>(R</w:t>
      </w:r>
      <w:r w:rsidR="00F50D15">
        <w:rPr>
          <w:rFonts w:ascii="Arial" w:hAnsi="Arial"/>
          <w:b/>
          <w:sz w:val="28"/>
        </w:rPr>
        <w:t>6</w:t>
      </w:r>
      <w:r>
        <w:rPr>
          <w:rFonts w:ascii="Arial" w:hAnsi="Arial"/>
          <w:b/>
          <w:sz w:val="28"/>
        </w:rPr>
        <w:t>)</w:t>
      </w:r>
      <w:r>
        <w:rPr>
          <w:rFonts w:ascii="Arial" w:hAnsi="Arial"/>
          <w:b/>
          <w:spacing w:val="-10"/>
          <w:sz w:val="28"/>
        </w:rPr>
        <w:t xml:space="preserve"> </w:t>
      </w:r>
      <w:r>
        <w:rPr>
          <w:rFonts w:ascii="Arial" w:hAnsi="Arial"/>
          <w:b/>
          <w:sz w:val="28"/>
        </w:rPr>
        <w:t>Casualty</w:t>
      </w:r>
      <w:r>
        <w:rPr>
          <w:rFonts w:ascii="Arial" w:hAnsi="Arial"/>
          <w:b/>
          <w:spacing w:val="-8"/>
          <w:sz w:val="28"/>
        </w:rPr>
        <w:t xml:space="preserve"> </w:t>
      </w:r>
      <w:r>
        <w:rPr>
          <w:rFonts w:ascii="Arial" w:hAnsi="Arial"/>
          <w:b/>
          <w:sz w:val="28"/>
        </w:rPr>
        <w:t>Assistance</w:t>
      </w:r>
      <w:r>
        <w:rPr>
          <w:rFonts w:ascii="Arial" w:hAnsi="Arial"/>
          <w:b/>
          <w:spacing w:val="-10"/>
          <w:sz w:val="28"/>
        </w:rPr>
        <w:t xml:space="preserve"> </w:t>
      </w:r>
      <w:r>
        <w:rPr>
          <w:rFonts w:ascii="Arial" w:hAnsi="Arial"/>
          <w:b/>
          <w:sz w:val="28"/>
        </w:rPr>
        <w:t>Program</w:t>
      </w:r>
      <w:r>
        <w:rPr>
          <w:rFonts w:ascii="Arial" w:hAnsi="Arial"/>
          <w:b/>
          <w:spacing w:val="-10"/>
          <w:sz w:val="28"/>
        </w:rPr>
        <w:t xml:space="preserve"> </w:t>
      </w:r>
      <w:r>
        <w:rPr>
          <w:rFonts w:ascii="Arial" w:hAnsi="Arial"/>
          <w:b/>
          <w:sz w:val="28"/>
        </w:rPr>
        <w:t>(CAP)</w:t>
      </w:r>
    </w:p>
    <w:p w14:paraId="48E4DB56" w14:textId="77777777" w:rsidR="00BE3108" w:rsidRDefault="0026448A">
      <w:pPr>
        <w:spacing w:before="62"/>
        <w:ind w:left="445" w:right="497"/>
        <w:jc w:val="center"/>
        <w:rPr>
          <w:rFonts w:ascii="Arial"/>
          <w:b/>
          <w:sz w:val="28"/>
        </w:rPr>
      </w:pPr>
      <w:r>
        <w:rPr>
          <w:rFonts w:ascii="Arial"/>
          <w:b/>
          <w:sz w:val="28"/>
        </w:rPr>
        <w:t>FY23</w:t>
      </w:r>
      <w:r>
        <w:rPr>
          <w:rFonts w:ascii="Arial"/>
          <w:b/>
          <w:spacing w:val="-20"/>
          <w:sz w:val="28"/>
        </w:rPr>
        <w:t xml:space="preserve"> </w:t>
      </w:r>
      <w:r>
        <w:rPr>
          <w:rFonts w:ascii="Arial"/>
          <w:b/>
          <w:sz w:val="28"/>
        </w:rPr>
        <w:t>Training</w:t>
      </w:r>
      <w:r>
        <w:rPr>
          <w:rFonts w:ascii="Arial"/>
          <w:b/>
          <w:spacing w:val="-16"/>
          <w:sz w:val="28"/>
        </w:rPr>
        <w:t xml:space="preserve"> </w:t>
      </w:r>
      <w:r>
        <w:rPr>
          <w:rFonts w:ascii="Arial"/>
          <w:b/>
          <w:spacing w:val="-2"/>
          <w:sz w:val="28"/>
        </w:rPr>
        <w:t>Opportunities</w:t>
      </w:r>
    </w:p>
    <w:p w14:paraId="48E4DB57" w14:textId="77777777" w:rsidR="00BE3108" w:rsidRDefault="00BE3108">
      <w:pPr>
        <w:pStyle w:val="BodyText"/>
        <w:spacing w:before="7"/>
        <w:rPr>
          <w:rFonts w:ascii="Arial"/>
          <w:b/>
          <w:sz w:val="24"/>
        </w:rPr>
      </w:pPr>
    </w:p>
    <w:p w14:paraId="48E4DB58" w14:textId="77777777" w:rsidR="00BE3108" w:rsidRDefault="0026448A">
      <w:pPr>
        <w:spacing w:before="44"/>
        <w:ind w:left="120"/>
        <w:rPr>
          <w:b/>
          <w:sz w:val="28"/>
        </w:rPr>
      </w:pPr>
      <w:r>
        <w:rPr>
          <w:b/>
          <w:color w:val="FFFFFF"/>
          <w:sz w:val="28"/>
          <w:shd w:val="clear" w:color="auto" w:fill="006200"/>
        </w:rPr>
        <w:t>Basic</w:t>
      </w:r>
      <w:r>
        <w:rPr>
          <w:b/>
          <w:color w:val="FFFFFF"/>
          <w:spacing w:val="-16"/>
          <w:sz w:val="28"/>
          <w:shd w:val="clear" w:color="auto" w:fill="006200"/>
        </w:rPr>
        <w:t xml:space="preserve"> </w:t>
      </w:r>
      <w:r>
        <w:rPr>
          <w:b/>
          <w:color w:val="FFFFFF"/>
          <w:sz w:val="28"/>
          <w:shd w:val="clear" w:color="auto" w:fill="006200"/>
        </w:rPr>
        <w:t>CISM</w:t>
      </w:r>
      <w:r>
        <w:rPr>
          <w:b/>
          <w:color w:val="FFFFFF"/>
          <w:spacing w:val="-12"/>
          <w:sz w:val="28"/>
          <w:shd w:val="clear" w:color="auto" w:fill="006200"/>
        </w:rPr>
        <w:t xml:space="preserve"> </w:t>
      </w:r>
      <w:r>
        <w:rPr>
          <w:b/>
          <w:color w:val="FFFFFF"/>
          <w:sz w:val="28"/>
          <w:shd w:val="clear" w:color="auto" w:fill="006200"/>
        </w:rPr>
        <w:t>–</w:t>
      </w:r>
      <w:r>
        <w:rPr>
          <w:b/>
          <w:color w:val="FFFFFF"/>
          <w:spacing w:val="-11"/>
          <w:sz w:val="28"/>
          <w:shd w:val="clear" w:color="auto" w:fill="006200"/>
        </w:rPr>
        <w:t xml:space="preserve"> </w:t>
      </w:r>
      <w:r>
        <w:rPr>
          <w:b/>
          <w:color w:val="FFFFFF"/>
          <w:sz w:val="28"/>
          <w:shd w:val="clear" w:color="auto" w:fill="006200"/>
        </w:rPr>
        <w:t>Assisting</w:t>
      </w:r>
      <w:r>
        <w:rPr>
          <w:b/>
          <w:color w:val="FFFFFF"/>
          <w:spacing w:val="-10"/>
          <w:sz w:val="28"/>
          <w:shd w:val="clear" w:color="auto" w:fill="006200"/>
        </w:rPr>
        <w:t xml:space="preserve"> </w:t>
      </w:r>
      <w:r>
        <w:rPr>
          <w:b/>
          <w:color w:val="FFFFFF"/>
          <w:sz w:val="28"/>
          <w:shd w:val="clear" w:color="auto" w:fill="006200"/>
        </w:rPr>
        <w:t>Individuals</w:t>
      </w:r>
      <w:r>
        <w:rPr>
          <w:b/>
          <w:color w:val="FFFFFF"/>
          <w:spacing w:val="-13"/>
          <w:sz w:val="28"/>
          <w:shd w:val="clear" w:color="auto" w:fill="006200"/>
        </w:rPr>
        <w:t xml:space="preserve"> </w:t>
      </w:r>
      <w:r>
        <w:rPr>
          <w:b/>
          <w:color w:val="FFFFFF"/>
          <w:sz w:val="28"/>
          <w:shd w:val="clear" w:color="auto" w:fill="006200"/>
        </w:rPr>
        <w:t>in</w:t>
      </w:r>
      <w:r>
        <w:rPr>
          <w:b/>
          <w:color w:val="FFFFFF"/>
          <w:spacing w:val="-11"/>
          <w:sz w:val="28"/>
          <w:shd w:val="clear" w:color="auto" w:fill="006200"/>
        </w:rPr>
        <w:t xml:space="preserve"> </w:t>
      </w:r>
      <w:r>
        <w:rPr>
          <w:b/>
          <w:color w:val="FFFFFF"/>
          <w:sz w:val="28"/>
          <w:shd w:val="clear" w:color="auto" w:fill="006200"/>
        </w:rPr>
        <w:t>Crisis</w:t>
      </w:r>
      <w:r>
        <w:rPr>
          <w:b/>
          <w:color w:val="FFFFFF"/>
          <w:spacing w:val="-13"/>
          <w:sz w:val="28"/>
          <w:shd w:val="clear" w:color="auto" w:fill="006200"/>
        </w:rPr>
        <w:t xml:space="preserve"> </w:t>
      </w:r>
      <w:r>
        <w:rPr>
          <w:b/>
          <w:color w:val="FFFFFF"/>
          <w:sz w:val="28"/>
          <w:shd w:val="clear" w:color="auto" w:fill="006200"/>
        </w:rPr>
        <w:t>and</w:t>
      </w:r>
      <w:r>
        <w:rPr>
          <w:b/>
          <w:color w:val="FFFFFF"/>
          <w:spacing w:val="-12"/>
          <w:sz w:val="28"/>
          <w:shd w:val="clear" w:color="auto" w:fill="006200"/>
        </w:rPr>
        <w:t xml:space="preserve"> </w:t>
      </w:r>
      <w:r>
        <w:rPr>
          <w:b/>
          <w:color w:val="FFFFFF"/>
          <w:sz w:val="28"/>
          <w:shd w:val="clear" w:color="auto" w:fill="006200"/>
        </w:rPr>
        <w:t>Group</w:t>
      </w:r>
      <w:r>
        <w:rPr>
          <w:b/>
          <w:color w:val="FFFFFF"/>
          <w:spacing w:val="-13"/>
          <w:sz w:val="28"/>
          <w:shd w:val="clear" w:color="auto" w:fill="006200"/>
        </w:rPr>
        <w:t xml:space="preserve"> </w:t>
      </w:r>
      <w:r>
        <w:rPr>
          <w:b/>
          <w:color w:val="FFFFFF"/>
          <w:sz w:val="28"/>
          <w:shd w:val="clear" w:color="auto" w:fill="006200"/>
        </w:rPr>
        <w:t>Crisis</w:t>
      </w:r>
      <w:r>
        <w:rPr>
          <w:b/>
          <w:color w:val="FFFFFF"/>
          <w:spacing w:val="-10"/>
          <w:sz w:val="28"/>
          <w:shd w:val="clear" w:color="auto" w:fill="006200"/>
        </w:rPr>
        <w:t xml:space="preserve"> </w:t>
      </w:r>
      <w:r>
        <w:rPr>
          <w:b/>
          <w:color w:val="FFFFFF"/>
          <w:spacing w:val="-2"/>
          <w:sz w:val="28"/>
          <w:shd w:val="clear" w:color="auto" w:fill="006200"/>
        </w:rPr>
        <w:t>Intervention</w:t>
      </w:r>
    </w:p>
    <w:p w14:paraId="48E4DB59" w14:textId="77777777" w:rsidR="00BE3108" w:rsidRDefault="0026448A">
      <w:pPr>
        <w:pStyle w:val="BodyText"/>
        <w:spacing w:before="250"/>
        <w:ind w:left="119" w:right="243"/>
      </w:pPr>
      <w:r>
        <w:t>This 3-day course combines the content of Assisting Individuals in Crisis &amp; Group Crisis Intervention courses. Crisis Intervention</w:t>
      </w:r>
      <w:r>
        <w:rPr>
          <w:spacing w:val="-1"/>
        </w:rPr>
        <w:t xml:space="preserve"> </w:t>
      </w:r>
      <w:r>
        <w:t>is</w:t>
      </w:r>
      <w:r>
        <w:rPr>
          <w:spacing w:val="-2"/>
        </w:rPr>
        <w:t xml:space="preserve"> </w:t>
      </w:r>
      <w:r>
        <w:t>a specialized</w:t>
      </w:r>
      <w:r>
        <w:rPr>
          <w:spacing w:val="-1"/>
        </w:rPr>
        <w:t xml:space="preserve"> </w:t>
      </w:r>
      <w:r>
        <w:t>acute</w:t>
      </w:r>
      <w:r>
        <w:rPr>
          <w:spacing w:val="-2"/>
        </w:rPr>
        <w:t xml:space="preserve"> </w:t>
      </w:r>
      <w:r>
        <w:t>emergency</w:t>
      </w:r>
      <w:r>
        <w:rPr>
          <w:spacing w:val="-1"/>
        </w:rPr>
        <w:t xml:space="preserve"> </w:t>
      </w:r>
      <w:r>
        <w:t>mental</w:t>
      </w:r>
      <w:r>
        <w:rPr>
          <w:spacing w:val="-5"/>
        </w:rPr>
        <w:t xml:space="preserve"> </w:t>
      </w:r>
      <w:r>
        <w:t>health</w:t>
      </w:r>
      <w:r>
        <w:rPr>
          <w:spacing w:val="-1"/>
        </w:rPr>
        <w:t xml:space="preserve"> </w:t>
      </w:r>
      <w:r>
        <w:t>intervention</w:t>
      </w:r>
      <w:r>
        <w:rPr>
          <w:spacing w:val="-1"/>
        </w:rPr>
        <w:t xml:space="preserve"> </w:t>
      </w:r>
      <w:r>
        <w:t>that requires specialized</w:t>
      </w:r>
      <w:r>
        <w:rPr>
          <w:spacing w:val="-3"/>
        </w:rPr>
        <w:t xml:space="preserve"> </w:t>
      </w:r>
      <w:r>
        <w:t>training. Designed</w:t>
      </w:r>
      <w:r>
        <w:rPr>
          <w:spacing w:val="-3"/>
        </w:rPr>
        <w:t xml:space="preserve"> </w:t>
      </w:r>
      <w:r>
        <w:t>to present the core elements of a comprehensive, systematic, and multi-component crisis intervention curriculum, this course</w:t>
      </w:r>
      <w:r>
        <w:rPr>
          <w:spacing w:val="-6"/>
        </w:rPr>
        <w:t xml:space="preserve"> </w:t>
      </w:r>
      <w:r>
        <w:t>will</w:t>
      </w:r>
      <w:r>
        <w:rPr>
          <w:spacing w:val="-4"/>
        </w:rPr>
        <w:t xml:space="preserve"> </w:t>
      </w:r>
      <w:r>
        <w:t>prepare</w:t>
      </w:r>
      <w:r>
        <w:rPr>
          <w:spacing w:val="-4"/>
        </w:rPr>
        <w:t xml:space="preserve"> </w:t>
      </w:r>
      <w:r>
        <w:t>participants</w:t>
      </w:r>
      <w:r>
        <w:rPr>
          <w:spacing w:val="-4"/>
        </w:rPr>
        <w:t xml:space="preserve"> </w:t>
      </w:r>
      <w:r>
        <w:t>to</w:t>
      </w:r>
      <w:r>
        <w:rPr>
          <w:spacing w:val="-3"/>
        </w:rPr>
        <w:t xml:space="preserve"> </w:t>
      </w:r>
      <w:r>
        <w:t>understand</w:t>
      </w:r>
      <w:r>
        <w:rPr>
          <w:spacing w:val="-5"/>
        </w:rPr>
        <w:t xml:space="preserve"> </w:t>
      </w:r>
      <w:r>
        <w:t>a</w:t>
      </w:r>
      <w:r>
        <w:rPr>
          <w:spacing w:val="-7"/>
        </w:rPr>
        <w:t xml:space="preserve"> </w:t>
      </w:r>
      <w:r>
        <w:t>wide</w:t>
      </w:r>
      <w:r>
        <w:rPr>
          <w:spacing w:val="-6"/>
        </w:rPr>
        <w:t xml:space="preserve"> </w:t>
      </w:r>
      <w:r>
        <w:t>range</w:t>
      </w:r>
      <w:r>
        <w:rPr>
          <w:spacing w:val="-4"/>
        </w:rPr>
        <w:t xml:space="preserve"> </w:t>
      </w:r>
      <w:r>
        <w:t>of</w:t>
      </w:r>
      <w:r>
        <w:rPr>
          <w:spacing w:val="-7"/>
        </w:rPr>
        <w:t xml:space="preserve"> </w:t>
      </w:r>
      <w:r>
        <w:t>crisis</w:t>
      </w:r>
      <w:r>
        <w:rPr>
          <w:spacing w:val="-4"/>
        </w:rPr>
        <w:t xml:space="preserve"> </w:t>
      </w:r>
      <w:r>
        <w:t>intervention</w:t>
      </w:r>
      <w:r>
        <w:rPr>
          <w:spacing w:val="-5"/>
        </w:rPr>
        <w:t xml:space="preserve"> </w:t>
      </w:r>
      <w:r>
        <w:t>services</w:t>
      </w:r>
      <w:r>
        <w:rPr>
          <w:spacing w:val="-4"/>
        </w:rPr>
        <w:t xml:space="preserve"> </w:t>
      </w:r>
      <w:r>
        <w:t>for</w:t>
      </w:r>
      <w:r>
        <w:rPr>
          <w:spacing w:val="-7"/>
        </w:rPr>
        <w:t xml:space="preserve"> </w:t>
      </w:r>
      <w:r>
        <w:t>both</w:t>
      </w:r>
      <w:r>
        <w:rPr>
          <w:spacing w:val="-7"/>
        </w:rPr>
        <w:t xml:space="preserve"> </w:t>
      </w:r>
      <w:r>
        <w:t>the</w:t>
      </w:r>
      <w:r>
        <w:rPr>
          <w:spacing w:val="-4"/>
        </w:rPr>
        <w:t xml:space="preserve"> </w:t>
      </w:r>
      <w:r>
        <w:t>individual</w:t>
      </w:r>
      <w:r>
        <w:rPr>
          <w:spacing w:val="-4"/>
        </w:rPr>
        <w:t xml:space="preserve"> </w:t>
      </w:r>
      <w:r>
        <w:t>and</w:t>
      </w:r>
      <w:r>
        <w:rPr>
          <w:spacing w:val="-5"/>
        </w:rPr>
        <w:t xml:space="preserve"> </w:t>
      </w:r>
      <w:r>
        <w:t>for groups. Fundamentals of Critical Incident Stress Management (CISM) will be outlined, and participants will leave with the knowledge and tools to provide several group crisis interventions, specifically demobilizations, defusing’s, and the Critical Incident Stress Debriefing (CISD).</w:t>
      </w:r>
    </w:p>
    <w:p w14:paraId="191F7B35" w14:textId="10D30EA3" w:rsidR="008B20AB" w:rsidRDefault="0026448A">
      <w:pPr>
        <w:spacing w:before="151"/>
        <w:ind w:left="120" w:right="2066" w:hanging="2"/>
        <w:rPr>
          <w:b/>
          <w:spacing w:val="-10"/>
        </w:rPr>
      </w:pPr>
      <w:r>
        <w:rPr>
          <w:b/>
        </w:rPr>
        <w:t>Dates</w:t>
      </w:r>
      <w:r>
        <w:rPr>
          <w:b/>
          <w:spacing w:val="-13"/>
        </w:rPr>
        <w:t xml:space="preserve"> </w:t>
      </w:r>
      <w:r>
        <w:rPr>
          <w:b/>
        </w:rPr>
        <w:t>and</w:t>
      </w:r>
      <w:r>
        <w:rPr>
          <w:b/>
          <w:spacing w:val="-12"/>
        </w:rPr>
        <w:t xml:space="preserve"> </w:t>
      </w:r>
      <w:r>
        <w:rPr>
          <w:b/>
        </w:rPr>
        <w:t>Location:</w:t>
      </w:r>
      <w:r>
        <w:rPr>
          <w:b/>
          <w:spacing w:val="-13"/>
        </w:rPr>
        <w:t xml:space="preserve"> </w:t>
      </w:r>
      <w:r w:rsidR="00735809">
        <w:rPr>
          <w:b/>
        </w:rPr>
        <w:t xml:space="preserve">March </w:t>
      </w:r>
      <w:r w:rsidR="008B20AB">
        <w:rPr>
          <w:b/>
        </w:rPr>
        <w:t>7</w:t>
      </w:r>
      <w:r w:rsidR="008B20AB" w:rsidRPr="008B20AB">
        <w:rPr>
          <w:b/>
          <w:vertAlign w:val="superscript"/>
        </w:rPr>
        <w:t>th</w:t>
      </w:r>
      <w:r w:rsidR="008B20AB">
        <w:rPr>
          <w:b/>
        </w:rPr>
        <w:t>, 8</w:t>
      </w:r>
      <w:r w:rsidR="008B20AB" w:rsidRPr="008B20AB">
        <w:rPr>
          <w:b/>
          <w:vertAlign w:val="superscript"/>
        </w:rPr>
        <w:t>th</w:t>
      </w:r>
      <w:r w:rsidR="008B20AB">
        <w:rPr>
          <w:b/>
        </w:rPr>
        <w:t>, 9</w:t>
      </w:r>
      <w:r w:rsidR="008B20AB" w:rsidRPr="008B20AB">
        <w:rPr>
          <w:b/>
          <w:vertAlign w:val="superscript"/>
        </w:rPr>
        <w:t>th</w:t>
      </w:r>
      <w:r w:rsidR="008B20AB">
        <w:rPr>
          <w:b/>
        </w:rPr>
        <w:t xml:space="preserve"> </w:t>
      </w:r>
      <w:r>
        <w:rPr>
          <w:b/>
        </w:rPr>
        <w:t>2023</w:t>
      </w:r>
      <w:r w:rsidR="008B20AB">
        <w:rPr>
          <w:b/>
        </w:rPr>
        <w:t xml:space="preserve"> </w:t>
      </w:r>
      <w:r w:rsidR="000F6C87">
        <w:rPr>
          <w:b/>
          <w:spacing w:val="-12"/>
        </w:rPr>
        <w:t xml:space="preserve">in </w:t>
      </w:r>
      <w:r w:rsidR="00451CB8">
        <w:rPr>
          <w:b/>
          <w:spacing w:val="-13"/>
        </w:rPr>
        <w:t xml:space="preserve">Wenatchee, </w:t>
      </w:r>
      <w:r w:rsidR="00451CB8">
        <w:rPr>
          <w:b/>
        </w:rPr>
        <w:t>Washington</w:t>
      </w:r>
      <w:r w:rsidR="008B20AB">
        <w:rPr>
          <w:b/>
        </w:rPr>
        <w:t xml:space="preserve"> </w:t>
      </w:r>
      <w:r>
        <w:rPr>
          <w:b/>
          <w:spacing w:val="-10"/>
        </w:rPr>
        <w:t xml:space="preserve"> </w:t>
      </w:r>
    </w:p>
    <w:p w14:paraId="0621F7C0" w14:textId="662FEE48" w:rsidR="008D45CA" w:rsidRDefault="009750D6">
      <w:pPr>
        <w:spacing w:before="151"/>
        <w:ind w:left="120" w:right="2066" w:hanging="2"/>
        <w:rPr>
          <w:b/>
        </w:rPr>
      </w:pPr>
      <w:hyperlink r:id="rId4" w:history="1">
        <w:r w:rsidR="008D45CA">
          <w:rPr>
            <w:rStyle w:val="Hyperlink"/>
            <w:b/>
          </w:rPr>
          <w:t>Basic CISM</w:t>
        </w:r>
      </w:hyperlink>
    </w:p>
    <w:p w14:paraId="48E4DB5A" w14:textId="4E19319A" w:rsidR="00BE3108" w:rsidRDefault="0026448A">
      <w:pPr>
        <w:spacing w:before="151"/>
        <w:ind w:left="120" w:right="2066" w:hanging="2"/>
        <w:rPr>
          <w:b/>
        </w:rPr>
      </w:pPr>
      <w:r>
        <w:rPr>
          <w:b/>
        </w:rPr>
        <w:t>Nominations should be submitted here no later than January 1</w:t>
      </w:r>
      <w:r w:rsidR="00AF360D">
        <w:rPr>
          <w:b/>
        </w:rPr>
        <w:t>6</w:t>
      </w:r>
      <w:r>
        <w:rPr>
          <w:b/>
        </w:rPr>
        <w:t>, 2023.</w:t>
      </w:r>
    </w:p>
    <w:p w14:paraId="48E4DB5C" w14:textId="3C7EB194" w:rsidR="00BE3108" w:rsidRPr="008D45CA" w:rsidRDefault="00BE3108" w:rsidP="008D45CA">
      <w:pPr>
        <w:spacing w:before="151"/>
        <w:ind w:left="120" w:right="2066" w:hanging="2"/>
        <w:rPr>
          <w:b/>
        </w:rPr>
      </w:pPr>
    </w:p>
    <w:p w14:paraId="48E4DB5D" w14:textId="77777777" w:rsidR="00BE3108" w:rsidRDefault="0026448A">
      <w:pPr>
        <w:spacing w:before="44"/>
        <w:ind w:left="120"/>
        <w:rPr>
          <w:b/>
          <w:sz w:val="28"/>
        </w:rPr>
      </w:pPr>
      <w:r>
        <w:rPr>
          <w:b/>
          <w:color w:val="FFFFFF"/>
          <w:sz w:val="28"/>
          <w:shd w:val="clear" w:color="auto" w:fill="006200"/>
        </w:rPr>
        <w:t>Advanced</w:t>
      </w:r>
      <w:r>
        <w:rPr>
          <w:b/>
          <w:color w:val="FFFFFF"/>
          <w:spacing w:val="-16"/>
          <w:sz w:val="28"/>
          <w:shd w:val="clear" w:color="auto" w:fill="006200"/>
        </w:rPr>
        <w:t xml:space="preserve"> </w:t>
      </w:r>
      <w:r>
        <w:rPr>
          <w:b/>
          <w:color w:val="FFFFFF"/>
          <w:sz w:val="28"/>
          <w:shd w:val="clear" w:color="auto" w:fill="006200"/>
        </w:rPr>
        <w:t>CISM</w:t>
      </w:r>
      <w:r>
        <w:rPr>
          <w:b/>
          <w:color w:val="FFFFFF"/>
          <w:spacing w:val="-15"/>
          <w:sz w:val="28"/>
          <w:shd w:val="clear" w:color="auto" w:fill="006200"/>
        </w:rPr>
        <w:t xml:space="preserve"> </w:t>
      </w:r>
      <w:r>
        <w:rPr>
          <w:b/>
          <w:color w:val="FFFFFF"/>
          <w:sz w:val="28"/>
          <w:shd w:val="clear" w:color="auto" w:fill="006200"/>
        </w:rPr>
        <w:t>–</w:t>
      </w:r>
      <w:r>
        <w:rPr>
          <w:b/>
          <w:color w:val="FFFFFF"/>
          <w:spacing w:val="-15"/>
          <w:sz w:val="28"/>
          <w:shd w:val="clear" w:color="auto" w:fill="006200"/>
        </w:rPr>
        <w:t xml:space="preserve"> </w:t>
      </w:r>
      <w:r>
        <w:rPr>
          <w:b/>
          <w:color w:val="FFFFFF"/>
          <w:sz w:val="28"/>
          <w:shd w:val="clear" w:color="auto" w:fill="006200"/>
        </w:rPr>
        <w:t>Assisting</w:t>
      </w:r>
      <w:r>
        <w:rPr>
          <w:b/>
          <w:color w:val="FFFFFF"/>
          <w:spacing w:val="-13"/>
          <w:sz w:val="28"/>
          <w:shd w:val="clear" w:color="auto" w:fill="006200"/>
        </w:rPr>
        <w:t xml:space="preserve"> </w:t>
      </w:r>
      <w:r>
        <w:rPr>
          <w:b/>
          <w:color w:val="FFFFFF"/>
          <w:sz w:val="28"/>
          <w:shd w:val="clear" w:color="auto" w:fill="006200"/>
        </w:rPr>
        <w:t>Individuals</w:t>
      </w:r>
      <w:r>
        <w:rPr>
          <w:b/>
          <w:color w:val="FFFFFF"/>
          <w:spacing w:val="-13"/>
          <w:sz w:val="28"/>
          <w:shd w:val="clear" w:color="auto" w:fill="006200"/>
        </w:rPr>
        <w:t xml:space="preserve"> </w:t>
      </w:r>
      <w:r>
        <w:rPr>
          <w:b/>
          <w:color w:val="FFFFFF"/>
          <w:sz w:val="28"/>
          <w:shd w:val="clear" w:color="auto" w:fill="006200"/>
        </w:rPr>
        <w:t>in</w:t>
      </w:r>
      <w:r>
        <w:rPr>
          <w:b/>
          <w:color w:val="FFFFFF"/>
          <w:spacing w:val="-14"/>
          <w:sz w:val="28"/>
          <w:shd w:val="clear" w:color="auto" w:fill="006200"/>
        </w:rPr>
        <w:t xml:space="preserve"> </w:t>
      </w:r>
      <w:r>
        <w:rPr>
          <w:b/>
          <w:color w:val="FFFFFF"/>
          <w:sz w:val="28"/>
          <w:shd w:val="clear" w:color="auto" w:fill="006200"/>
        </w:rPr>
        <w:t>Crisis</w:t>
      </w:r>
      <w:r>
        <w:rPr>
          <w:b/>
          <w:color w:val="FFFFFF"/>
          <w:spacing w:val="-13"/>
          <w:sz w:val="28"/>
          <w:shd w:val="clear" w:color="auto" w:fill="006200"/>
        </w:rPr>
        <w:t xml:space="preserve"> </w:t>
      </w:r>
      <w:r>
        <w:rPr>
          <w:b/>
          <w:color w:val="FFFFFF"/>
          <w:sz w:val="28"/>
          <w:shd w:val="clear" w:color="auto" w:fill="006200"/>
        </w:rPr>
        <w:t>and</w:t>
      </w:r>
      <w:r>
        <w:rPr>
          <w:b/>
          <w:color w:val="FFFFFF"/>
          <w:spacing w:val="-11"/>
          <w:sz w:val="28"/>
          <w:shd w:val="clear" w:color="auto" w:fill="006200"/>
        </w:rPr>
        <w:t xml:space="preserve"> </w:t>
      </w:r>
      <w:r>
        <w:rPr>
          <w:b/>
          <w:color w:val="FFFFFF"/>
          <w:sz w:val="28"/>
          <w:shd w:val="clear" w:color="auto" w:fill="006200"/>
        </w:rPr>
        <w:t>Group</w:t>
      </w:r>
      <w:r>
        <w:rPr>
          <w:b/>
          <w:color w:val="FFFFFF"/>
          <w:spacing w:val="-14"/>
          <w:sz w:val="28"/>
          <w:shd w:val="clear" w:color="auto" w:fill="006200"/>
        </w:rPr>
        <w:t xml:space="preserve"> </w:t>
      </w:r>
      <w:r>
        <w:rPr>
          <w:b/>
          <w:color w:val="FFFFFF"/>
          <w:sz w:val="28"/>
          <w:shd w:val="clear" w:color="auto" w:fill="006200"/>
        </w:rPr>
        <w:t>Crisis</w:t>
      </w:r>
      <w:r>
        <w:rPr>
          <w:b/>
          <w:color w:val="FFFFFF"/>
          <w:spacing w:val="-13"/>
          <w:sz w:val="28"/>
          <w:shd w:val="clear" w:color="auto" w:fill="006200"/>
        </w:rPr>
        <w:t xml:space="preserve"> </w:t>
      </w:r>
      <w:r>
        <w:rPr>
          <w:b/>
          <w:color w:val="FFFFFF"/>
          <w:spacing w:val="-2"/>
          <w:sz w:val="28"/>
          <w:shd w:val="clear" w:color="auto" w:fill="006200"/>
        </w:rPr>
        <w:t>Intervention</w:t>
      </w:r>
    </w:p>
    <w:p w14:paraId="48E4DB5E" w14:textId="77777777" w:rsidR="00BE3108" w:rsidRDefault="0026448A">
      <w:pPr>
        <w:pStyle w:val="BodyText"/>
        <w:spacing w:before="251"/>
        <w:ind w:left="120"/>
      </w:pPr>
      <w:r>
        <w:t>Basic</w:t>
      </w:r>
      <w:r>
        <w:rPr>
          <w:spacing w:val="-14"/>
        </w:rPr>
        <w:t xml:space="preserve"> </w:t>
      </w:r>
      <w:r>
        <w:t>CISM</w:t>
      </w:r>
      <w:r>
        <w:rPr>
          <w:spacing w:val="-9"/>
        </w:rPr>
        <w:t xml:space="preserve"> </w:t>
      </w:r>
      <w:r>
        <w:t>is</w:t>
      </w:r>
      <w:r>
        <w:rPr>
          <w:spacing w:val="-7"/>
        </w:rPr>
        <w:t xml:space="preserve"> </w:t>
      </w:r>
      <w:r>
        <w:t>a</w:t>
      </w:r>
      <w:r>
        <w:rPr>
          <w:spacing w:val="-13"/>
        </w:rPr>
        <w:t xml:space="preserve"> </w:t>
      </w:r>
      <w:r>
        <w:t>prerequisite</w:t>
      </w:r>
      <w:r>
        <w:rPr>
          <w:spacing w:val="-12"/>
        </w:rPr>
        <w:t xml:space="preserve"> </w:t>
      </w:r>
      <w:r>
        <w:t>for</w:t>
      </w:r>
      <w:r>
        <w:rPr>
          <w:spacing w:val="-10"/>
        </w:rPr>
        <w:t xml:space="preserve"> </w:t>
      </w:r>
      <w:r>
        <w:t>this</w:t>
      </w:r>
      <w:r>
        <w:rPr>
          <w:spacing w:val="-10"/>
        </w:rPr>
        <w:t xml:space="preserve"> </w:t>
      </w:r>
      <w:r>
        <w:t>4-day</w:t>
      </w:r>
      <w:r>
        <w:rPr>
          <w:spacing w:val="-9"/>
        </w:rPr>
        <w:t xml:space="preserve"> </w:t>
      </w:r>
      <w:r>
        <w:t>course.</w:t>
      </w:r>
      <w:r>
        <w:rPr>
          <w:spacing w:val="-11"/>
        </w:rPr>
        <w:t xml:space="preserve"> </w:t>
      </w:r>
      <w:r>
        <w:t>This</w:t>
      </w:r>
      <w:r>
        <w:rPr>
          <w:spacing w:val="-10"/>
        </w:rPr>
        <w:t xml:space="preserve"> </w:t>
      </w:r>
      <w:r>
        <w:t>course</w:t>
      </w:r>
      <w:r>
        <w:rPr>
          <w:spacing w:val="-9"/>
        </w:rPr>
        <w:t xml:space="preserve"> </w:t>
      </w:r>
      <w:r>
        <w:t>builds</w:t>
      </w:r>
      <w:r>
        <w:rPr>
          <w:spacing w:val="-10"/>
        </w:rPr>
        <w:t xml:space="preserve"> </w:t>
      </w:r>
      <w:r>
        <w:t>upon</w:t>
      </w:r>
      <w:r>
        <w:rPr>
          <w:spacing w:val="-11"/>
        </w:rPr>
        <w:t xml:space="preserve"> </w:t>
      </w:r>
      <w:r>
        <w:t>and</w:t>
      </w:r>
      <w:r>
        <w:rPr>
          <w:spacing w:val="-11"/>
        </w:rPr>
        <w:t xml:space="preserve"> </w:t>
      </w:r>
      <w:r>
        <w:t>is</w:t>
      </w:r>
      <w:r>
        <w:rPr>
          <w:spacing w:val="-10"/>
        </w:rPr>
        <w:t xml:space="preserve"> </w:t>
      </w:r>
      <w:r>
        <w:t>the</w:t>
      </w:r>
      <w:r>
        <w:rPr>
          <w:spacing w:val="-10"/>
        </w:rPr>
        <w:t xml:space="preserve"> </w:t>
      </w:r>
      <w:r>
        <w:t>logical</w:t>
      </w:r>
      <w:r>
        <w:rPr>
          <w:spacing w:val="-10"/>
        </w:rPr>
        <w:t xml:space="preserve"> </w:t>
      </w:r>
      <w:r>
        <w:t>continuation</w:t>
      </w:r>
      <w:r>
        <w:rPr>
          <w:spacing w:val="-12"/>
        </w:rPr>
        <w:t xml:space="preserve"> </w:t>
      </w:r>
      <w:r>
        <w:t>of</w:t>
      </w:r>
      <w:r>
        <w:rPr>
          <w:spacing w:val="-10"/>
        </w:rPr>
        <w:t xml:space="preserve"> </w:t>
      </w:r>
      <w:r>
        <w:rPr>
          <w:spacing w:val="-5"/>
        </w:rPr>
        <w:t>the</w:t>
      </w:r>
    </w:p>
    <w:p w14:paraId="48E4DB5F" w14:textId="77777777" w:rsidR="00BE3108" w:rsidRDefault="0026448A">
      <w:pPr>
        <w:pStyle w:val="BodyText"/>
        <w:ind w:left="120" w:right="243" w:firstLine="1"/>
      </w:pPr>
      <w:r>
        <w:t>basic course.</w:t>
      </w:r>
      <w:r>
        <w:rPr>
          <w:spacing w:val="40"/>
        </w:rPr>
        <w:t xml:space="preserve"> </w:t>
      </w:r>
      <w:r>
        <w:t>Using the SAFER-R framework as a platform, participants are introduced to scenario-based variations of the</w:t>
      </w:r>
      <w:r>
        <w:rPr>
          <w:spacing w:val="-4"/>
        </w:rPr>
        <w:t xml:space="preserve"> </w:t>
      </w:r>
      <w:r>
        <w:t>model.</w:t>
      </w:r>
      <w:r>
        <w:rPr>
          <w:spacing w:val="34"/>
        </w:rPr>
        <w:t xml:space="preserve"> </w:t>
      </w:r>
      <w:r>
        <w:t>Topics</w:t>
      </w:r>
      <w:r>
        <w:rPr>
          <w:spacing w:val="-6"/>
        </w:rPr>
        <w:t xml:space="preserve"> </w:t>
      </w:r>
      <w:r>
        <w:t>such</w:t>
      </w:r>
      <w:r>
        <w:rPr>
          <w:spacing w:val="-5"/>
        </w:rPr>
        <w:t xml:space="preserve"> </w:t>
      </w:r>
      <w:r>
        <w:t>as</w:t>
      </w:r>
      <w:r>
        <w:rPr>
          <w:spacing w:val="-7"/>
        </w:rPr>
        <w:t xml:space="preserve"> </w:t>
      </w:r>
      <w:r>
        <w:t>advanced</w:t>
      </w:r>
      <w:r>
        <w:rPr>
          <w:spacing w:val="-5"/>
        </w:rPr>
        <w:t xml:space="preserve"> </w:t>
      </w:r>
      <w:r>
        <w:t>psychological</w:t>
      </w:r>
      <w:r>
        <w:rPr>
          <w:spacing w:val="-5"/>
        </w:rPr>
        <w:t xml:space="preserve"> </w:t>
      </w:r>
      <w:r>
        <w:t>triage,</w:t>
      </w:r>
      <w:r>
        <w:rPr>
          <w:spacing w:val="-4"/>
        </w:rPr>
        <w:t xml:space="preserve"> </w:t>
      </w:r>
      <w:r>
        <w:t>grief,</w:t>
      </w:r>
      <w:r>
        <w:rPr>
          <w:spacing w:val="-6"/>
        </w:rPr>
        <w:t xml:space="preserve"> </w:t>
      </w:r>
      <w:r>
        <w:t>suicide</w:t>
      </w:r>
      <w:r>
        <w:rPr>
          <w:spacing w:val="-4"/>
        </w:rPr>
        <w:t xml:space="preserve"> </w:t>
      </w:r>
      <w:r>
        <w:t>intervention,</w:t>
      </w:r>
      <w:r>
        <w:rPr>
          <w:spacing w:val="-4"/>
        </w:rPr>
        <w:t xml:space="preserve"> </w:t>
      </w:r>
      <w:r>
        <w:t>challenges</w:t>
      </w:r>
      <w:r>
        <w:rPr>
          <w:spacing w:val="-4"/>
        </w:rPr>
        <w:t xml:space="preserve"> </w:t>
      </w:r>
      <w:r>
        <w:t>in</w:t>
      </w:r>
      <w:r>
        <w:rPr>
          <w:spacing w:val="-7"/>
        </w:rPr>
        <w:t xml:space="preserve"> </w:t>
      </w:r>
      <w:r>
        <w:t>follow</w:t>
      </w:r>
      <w:r>
        <w:rPr>
          <w:spacing w:val="-6"/>
        </w:rPr>
        <w:t xml:space="preserve"> </w:t>
      </w:r>
      <w:r>
        <w:t>up</w:t>
      </w:r>
      <w:r>
        <w:rPr>
          <w:spacing w:val="-7"/>
        </w:rPr>
        <w:t xml:space="preserve"> </w:t>
      </w:r>
      <w:r>
        <w:t>and</w:t>
      </w:r>
      <w:r>
        <w:rPr>
          <w:spacing w:val="-5"/>
        </w:rPr>
        <w:t xml:space="preserve"> </w:t>
      </w:r>
      <w:r>
        <w:t>referral, and self-care are addressed.</w:t>
      </w:r>
      <w:r>
        <w:rPr>
          <w:spacing w:val="40"/>
        </w:rPr>
        <w:t xml:space="preserve"> </w:t>
      </w:r>
      <w:r>
        <w:t>In addition, participants are asked to evaluate pre-recorded video examples of crisis intervention using the SAFER-R model. At the conclusion of this course, participants will have been exposed to specific, proven strategies to intervene with those suffering the ill effects of their exposure to trauma. Emphasis will be on advanced defusing’s, and debriefings in complex situations.</w:t>
      </w:r>
    </w:p>
    <w:p w14:paraId="4535DD7A" w14:textId="1F3FDBD6" w:rsidR="004B0AC7" w:rsidRDefault="0026448A">
      <w:pPr>
        <w:spacing w:before="148"/>
        <w:ind w:left="120" w:right="2066" w:hanging="1"/>
        <w:rPr>
          <w:b/>
        </w:rPr>
      </w:pPr>
      <w:r>
        <w:rPr>
          <w:b/>
        </w:rPr>
        <w:t>Dates</w:t>
      </w:r>
      <w:r>
        <w:rPr>
          <w:b/>
          <w:spacing w:val="-7"/>
        </w:rPr>
        <w:t xml:space="preserve"> </w:t>
      </w:r>
      <w:r>
        <w:rPr>
          <w:b/>
        </w:rPr>
        <w:t>and</w:t>
      </w:r>
      <w:r>
        <w:rPr>
          <w:b/>
          <w:spacing w:val="-9"/>
        </w:rPr>
        <w:t xml:space="preserve"> </w:t>
      </w:r>
      <w:r>
        <w:rPr>
          <w:b/>
        </w:rPr>
        <w:t>Location:</w:t>
      </w:r>
      <w:r>
        <w:rPr>
          <w:b/>
          <w:spacing w:val="-9"/>
        </w:rPr>
        <w:t xml:space="preserve"> </w:t>
      </w:r>
      <w:r w:rsidR="00991FB6">
        <w:rPr>
          <w:b/>
        </w:rPr>
        <w:t xml:space="preserve">March </w:t>
      </w:r>
      <w:r>
        <w:rPr>
          <w:b/>
        </w:rPr>
        <w:t xml:space="preserve"> </w:t>
      </w:r>
      <w:r w:rsidR="002F2A31">
        <w:rPr>
          <w:b/>
        </w:rPr>
        <w:t xml:space="preserve"> </w:t>
      </w:r>
      <w:r w:rsidR="000A6E5D">
        <w:rPr>
          <w:b/>
        </w:rPr>
        <w:t>27</w:t>
      </w:r>
      <w:r w:rsidR="000A6E5D" w:rsidRPr="000A6E5D">
        <w:rPr>
          <w:b/>
          <w:vertAlign w:val="superscript"/>
        </w:rPr>
        <w:t>th</w:t>
      </w:r>
      <w:r w:rsidR="000A6E5D">
        <w:rPr>
          <w:b/>
        </w:rPr>
        <w:t>, 28</w:t>
      </w:r>
      <w:r w:rsidR="000A6E5D" w:rsidRPr="000A6E5D">
        <w:rPr>
          <w:b/>
          <w:vertAlign w:val="superscript"/>
        </w:rPr>
        <w:t>th</w:t>
      </w:r>
      <w:r w:rsidR="000A6E5D">
        <w:rPr>
          <w:b/>
        </w:rPr>
        <w:t>, 29</w:t>
      </w:r>
      <w:r w:rsidR="000A6E5D" w:rsidRPr="000A6E5D">
        <w:rPr>
          <w:b/>
          <w:vertAlign w:val="superscript"/>
        </w:rPr>
        <w:t>th</w:t>
      </w:r>
      <w:r w:rsidR="000A6E5D">
        <w:rPr>
          <w:b/>
        </w:rPr>
        <w:t>, 30</w:t>
      </w:r>
      <w:r w:rsidR="000A6E5D" w:rsidRPr="000A6E5D">
        <w:rPr>
          <w:b/>
          <w:vertAlign w:val="superscript"/>
        </w:rPr>
        <w:t>th</w:t>
      </w:r>
      <w:r w:rsidR="000A6E5D">
        <w:rPr>
          <w:b/>
        </w:rPr>
        <w:t xml:space="preserve"> In C</w:t>
      </w:r>
      <w:r w:rsidR="00C67C92">
        <w:rPr>
          <w:b/>
        </w:rPr>
        <w:t xml:space="preserve">oeur </w:t>
      </w:r>
      <w:r w:rsidR="004B0AC7">
        <w:rPr>
          <w:b/>
        </w:rPr>
        <w:t>d’Alene, Idaho</w:t>
      </w:r>
    </w:p>
    <w:p w14:paraId="469516D5" w14:textId="39B5DF26" w:rsidR="006E72B1" w:rsidRDefault="009750D6">
      <w:pPr>
        <w:spacing w:before="148"/>
        <w:ind w:left="120" w:right="2066" w:hanging="1"/>
        <w:rPr>
          <w:b/>
        </w:rPr>
      </w:pPr>
      <w:hyperlink r:id="rId5" w:history="1">
        <w:r w:rsidR="006E72B1">
          <w:rPr>
            <w:rStyle w:val="Hyperlink"/>
            <w:b/>
          </w:rPr>
          <w:t>Advanced CISM</w:t>
        </w:r>
      </w:hyperlink>
    </w:p>
    <w:p w14:paraId="48E4DB60" w14:textId="1D347DBD" w:rsidR="00BE3108" w:rsidRDefault="0026448A">
      <w:pPr>
        <w:spacing w:before="148"/>
        <w:ind w:left="120" w:right="2066" w:hanging="1"/>
        <w:rPr>
          <w:b/>
        </w:rPr>
      </w:pPr>
      <w:r>
        <w:rPr>
          <w:b/>
        </w:rPr>
        <w:t>Nominations should be submitted here no later than January 1</w:t>
      </w:r>
      <w:r w:rsidR="00AF360D">
        <w:rPr>
          <w:b/>
        </w:rPr>
        <w:t>6</w:t>
      </w:r>
      <w:r>
        <w:rPr>
          <w:b/>
        </w:rPr>
        <w:t>, 2023.</w:t>
      </w:r>
    </w:p>
    <w:p w14:paraId="48E4DB62" w14:textId="2AAC63EC" w:rsidR="00BE3108" w:rsidRDefault="00BE3108">
      <w:pPr>
        <w:pStyle w:val="BodyText"/>
        <w:spacing w:before="2"/>
        <w:rPr>
          <w:b/>
          <w:sz w:val="29"/>
        </w:rPr>
      </w:pPr>
    </w:p>
    <w:p w14:paraId="48E4DB63" w14:textId="7C8E5214" w:rsidR="00BE3108" w:rsidRDefault="0026448A">
      <w:pPr>
        <w:spacing w:before="44"/>
        <w:ind w:left="120"/>
        <w:jc w:val="both"/>
        <w:rPr>
          <w:b/>
          <w:i/>
          <w:sz w:val="28"/>
        </w:rPr>
      </w:pPr>
      <w:r>
        <w:rPr>
          <w:b/>
          <w:color w:val="FFFFFF"/>
          <w:sz w:val="28"/>
          <w:shd w:val="clear" w:color="auto" w:fill="006200"/>
        </w:rPr>
        <w:t>Hospital</w:t>
      </w:r>
      <w:r>
        <w:rPr>
          <w:b/>
          <w:color w:val="FFFFFF"/>
          <w:spacing w:val="-12"/>
          <w:sz w:val="28"/>
          <w:shd w:val="clear" w:color="auto" w:fill="006200"/>
        </w:rPr>
        <w:t xml:space="preserve"> </w:t>
      </w:r>
      <w:r>
        <w:rPr>
          <w:b/>
          <w:color w:val="FFFFFF"/>
          <w:sz w:val="28"/>
          <w:shd w:val="clear" w:color="auto" w:fill="006200"/>
        </w:rPr>
        <w:t>and</w:t>
      </w:r>
      <w:r>
        <w:rPr>
          <w:b/>
          <w:color w:val="FFFFFF"/>
          <w:spacing w:val="-10"/>
          <w:sz w:val="28"/>
          <w:shd w:val="clear" w:color="auto" w:fill="006200"/>
        </w:rPr>
        <w:t xml:space="preserve"> </w:t>
      </w:r>
      <w:r>
        <w:rPr>
          <w:b/>
          <w:color w:val="FFFFFF"/>
          <w:sz w:val="28"/>
          <w:shd w:val="clear" w:color="auto" w:fill="006200"/>
        </w:rPr>
        <w:t>Family</w:t>
      </w:r>
      <w:r>
        <w:rPr>
          <w:b/>
          <w:color w:val="FFFFFF"/>
          <w:spacing w:val="-12"/>
          <w:sz w:val="28"/>
          <w:shd w:val="clear" w:color="auto" w:fill="006200"/>
        </w:rPr>
        <w:t xml:space="preserve"> </w:t>
      </w:r>
      <w:r>
        <w:rPr>
          <w:b/>
          <w:color w:val="FFFFFF"/>
          <w:sz w:val="28"/>
          <w:shd w:val="clear" w:color="auto" w:fill="006200"/>
        </w:rPr>
        <w:t>Liaison</w:t>
      </w:r>
      <w:r>
        <w:rPr>
          <w:b/>
          <w:color w:val="FFFFFF"/>
          <w:spacing w:val="-10"/>
          <w:sz w:val="28"/>
          <w:shd w:val="clear" w:color="auto" w:fill="006200"/>
        </w:rPr>
        <w:t xml:space="preserve"> </w:t>
      </w:r>
      <w:r>
        <w:rPr>
          <w:b/>
          <w:color w:val="FFFFFF"/>
          <w:sz w:val="28"/>
          <w:shd w:val="clear" w:color="auto" w:fill="006200"/>
        </w:rPr>
        <w:t>–</w:t>
      </w:r>
      <w:r>
        <w:rPr>
          <w:b/>
          <w:color w:val="FFFFFF"/>
          <w:spacing w:val="-11"/>
          <w:sz w:val="28"/>
          <w:shd w:val="clear" w:color="auto" w:fill="006200"/>
        </w:rPr>
        <w:t xml:space="preserve"> </w:t>
      </w:r>
      <w:r w:rsidR="006233AA">
        <w:rPr>
          <w:b/>
          <w:i/>
          <w:color w:val="FFFFFF"/>
          <w:sz w:val="28"/>
          <w:shd w:val="clear" w:color="auto" w:fill="006200"/>
        </w:rPr>
        <w:t>Virtual</w:t>
      </w:r>
      <w:r w:rsidR="00DC140B">
        <w:rPr>
          <w:b/>
          <w:i/>
          <w:color w:val="FFFFFF"/>
          <w:sz w:val="28"/>
          <w:shd w:val="clear" w:color="auto" w:fill="006200"/>
        </w:rPr>
        <w:t xml:space="preserve"> </w:t>
      </w:r>
      <w:r w:rsidR="00AF360D">
        <w:rPr>
          <w:b/>
          <w:i/>
          <w:color w:val="FFFFFF"/>
          <w:sz w:val="28"/>
          <w:shd w:val="clear" w:color="auto" w:fill="006200"/>
        </w:rPr>
        <w:t>Session</w:t>
      </w:r>
    </w:p>
    <w:p w14:paraId="48E4DB64" w14:textId="77777777" w:rsidR="00BE3108" w:rsidRDefault="0026448A">
      <w:pPr>
        <w:pStyle w:val="BodyText"/>
        <w:spacing w:before="250" w:line="276" w:lineRule="auto"/>
        <w:ind w:left="121" w:right="171" w:hanging="2"/>
        <w:jc w:val="both"/>
      </w:pPr>
      <w:r>
        <w:t>Unexpected</w:t>
      </w:r>
      <w:r>
        <w:rPr>
          <w:spacing w:val="-8"/>
        </w:rPr>
        <w:t xml:space="preserve"> </w:t>
      </w:r>
      <w:r>
        <w:t>serious</w:t>
      </w:r>
      <w:r>
        <w:rPr>
          <w:spacing w:val="-7"/>
        </w:rPr>
        <w:t xml:space="preserve"> </w:t>
      </w:r>
      <w:r>
        <w:t>injury,</w:t>
      </w:r>
      <w:r>
        <w:rPr>
          <w:spacing w:val="-9"/>
        </w:rPr>
        <w:t xml:space="preserve"> </w:t>
      </w:r>
      <w:r>
        <w:t>illness</w:t>
      </w:r>
      <w:r>
        <w:rPr>
          <w:spacing w:val="-6"/>
        </w:rPr>
        <w:t xml:space="preserve"> </w:t>
      </w:r>
      <w:r>
        <w:t>or</w:t>
      </w:r>
      <w:r>
        <w:rPr>
          <w:spacing w:val="-9"/>
        </w:rPr>
        <w:t xml:space="preserve"> </w:t>
      </w:r>
      <w:r>
        <w:t>death</w:t>
      </w:r>
      <w:r>
        <w:rPr>
          <w:spacing w:val="-7"/>
        </w:rPr>
        <w:t xml:space="preserve"> </w:t>
      </w:r>
      <w:r>
        <w:t>invokes</w:t>
      </w:r>
      <w:r>
        <w:rPr>
          <w:spacing w:val="-7"/>
        </w:rPr>
        <w:t xml:space="preserve"> </w:t>
      </w:r>
      <w:r>
        <w:t>a</w:t>
      </w:r>
      <w:r>
        <w:rPr>
          <w:spacing w:val="-7"/>
        </w:rPr>
        <w:t xml:space="preserve"> </w:t>
      </w:r>
      <w:r>
        <w:t>unique</w:t>
      </w:r>
      <w:r>
        <w:rPr>
          <w:spacing w:val="-6"/>
        </w:rPr>
        <w:t xml:space="preserve"> </w:t>
      </w:r>
      <w:r>
        <w:t>set</w:t>
      </w:r>
      <w:r>
        <w:rPr>
          <w:spacing w:val="-8"/>
        </w:rPr>
        <w:t xml:space="preserve"> </w:t>
      </w:r>
      <w:r>
        <w:t>of</w:t>
      </w:r>
      <w:r>
        <w:rPr>
          <w:spacing w:val="-9"/>
        </w:rPr>
        <w:t xml:space="preserve"> </w:t>
      </w:r>
      <w:r>
        <w:t>emotional</w:t>
      </w:r>
      <w:r>
        <w:rPr>
          <w:spacing w:val="-9"/>
        </w:rPr>
        <w:t xml:space="preserve"> </w:t>
      </w:r>
      <w:r>
        <w:t>challenges</w:t>
      </w:r>
      <w:r>
        <w:rPr>
          <w:spacing w:val="-6"/>
        </w:rPr>
        <w:t xml:space="preserve"> </w:t>
      </w:r>
      <w:r>
        <w:t>that</w:t>
      </w:r>
      <w:r>
        <w:rPr>
          <w:spacing w:val="-8"/>
        </w:rPr>
        <w:t xml:space="preserve"> </w:t>
      </w:r>
      <w:r>
        <w:t>must</w:t>
      </w:r>
      <w:r>
        <w:rPr>
          <w:spacing w:val="-6"/>
        </w:rPr>
        <w:t xml:space="preserve"> </w:t>
      </w:r>
      <w:r>
        <w:t>be</w:t>
      </w:r>
      <w:r>
        <w:rPr>
          <w:spacing w:val="-6"/>
        </w:rPr>
        <w:t xml:space="preserve"> </w:t>
      </w:r>
      <w:r>
        <w:t>processed</w:t>
      </w:r>
      <w:r>
        <w:rPr>
          <w:spacing w:val="-7"/>
        </w:rPr>
        <w:t xml:space="preserve"> </w:t>
      </w:r>
      <w:r>
        <w:t>and</w:t>
      </w:r>
      <w:r>
        <w:rPr>
          <w:spacing w:val="-7"/>
        </w:rPr>
        <w:t xml:space="preserve"> </w:t>
      </w:r>
      <w:r>
        <w:t>dealt with.</w:t>
      </w:r>
      <w:r>
        <w:rPr>
          <w:spacing w:val="40"/>
        </w:rPr>
        <w:t xml:space="preserve"> </w:t>
      </w:r>
      <w:r>
        <w:t>During this time of profound stress, employees and family members will likely be overwhelmed with all kinds of information and decisions that require immediate resolution. The Family and Hospital Liaisons bridge support services with</w:t>
      </w:r>
      <w:r>
        <w:rPr>
          <w:spacing w:val="-7"/>
        </w:rPr>
        <w:t xml:space="preserve"> </w:t>
      </w:r>
      <w:r>
        <w:t>the</w:t>
      </w:r>
      <w:r>
        <w:rPr>
          <w:spacing w:val="-6"/>
        </w:rPr>
        <w:t xml:space="preserve"> </w:t>
      </w:r>
      <w:r>
        <w:t>injured/ill</w:t>
      </w:r>
      <w:r>
        <w:rPr>
          <w:spacing w:val="-7"/>
        </w:rPr>
        <w:t xml:space="preserve"> </w:t>
      </w:r>
      <w:r>
        <w:t>employee</w:t>
      </w:r>
      <w:r>
        <w:rPr>
          <w:spacing w:val="-6"/>
        </w:rPr>
        <w:t xml:space="preserve"> </w:t>
      </w:r>
      <w:r>
        <w:t>and/or</w:t>
      </w:r>
      <w:r>
        <w:rPr>
          <w:spacing w:val="-7"/>
        </w:rPr>
        <w:t xml:space="preserve"> </w:t>
      </w:r>
      <w:r>
        <w:t>the</w:t>
      </w:r>
      <w:r>
        <w:rPr>
          <w:spacing w:val="-6"/>
        </w:rPr>
        <w:t xml:space="preserve"> </w:t>
      </w:r>
      <w:r>
        <w:t>grieving</w:t>
      </w:r>
      <w:r>
        <w:rPr>
          <w:spacing w:val="-7"/>
        </w:rPr>
        <w:t xml:space="preserve"> </w:t>
      </w:r>
      <w:r>
        <w:t>family.</w:t>
      </w:r>
      <w:r>
        <w:rPr>
          <w:spacing w:val="38"/>
        </w:rPr>
        <w:t xml:space="preserve"> </w:t>
      </w:r>
      <w:r>
        <w:t>They</w:t>
      </w:r>
      <w:r>
        <w:rPr>
          <w:spacing w:val="-6"/>
        </w:rPr>
        <w:t xml:space="preserve"> </w:t>
      </w:r>
      <w:r>
        <w:t>also</w:t>
      </w:r>
      <w:r>
        <w:rPr>
          <w:spacing w:val="-5"/>
        </w:rPr>
        <w:t xml:space="preserve"> </w:t>
      </w:r>
      <w:r>
        <w:t>support</w:t>
      </w:r>
      <w:r>
        <w:rPr>
          <w:spacing w:val="-6"/>
        </w:rPr>
        <w:t xml:space="preserve"> </w:t>
      </w:r>
      <w:r>
        <w:t>the</w:t>
      </w:r>
      <w:r>
        <w:rPr>
          <w:spacing w:val="-6"/>
        </w:rPr>
        <w:t xml:space="preserve"> </w:t>
      </w:r>
      <w:r>
        <w:t>family</w:t>
      </w:r>
      <w:r>
        <w:rPr>
          <w:spacing w:val="-5"/>
        </w:rPr>
        <w:t xml:space="preserve"> </w:t>
      </w:r>
      <w:r>
        <w:t>and</w:t>
      </w:r>
      <w:r>
        <w:rPr>
          <w:spacing w:val="-7"/>
        </w:rPr>
        <w:t xml:space="preserve"> </w:t>
      </w:r>
      <w:r>
        <w:t>assure</w:t>
      </w:r>
      <w:r>
        <w:rPr>
          <w:spacing w:val="-6"/>
        </w:rPr>
        <w:t xml:space="preserve"> </w:t>
      </w:r>
      <w:r>
        <w:t>Agency</w:t>
      </w:r>
      <w:r>
        <w:rPr>
          <w:spacing w:val="-6"/>
        </w:rPr>
        <w:t xml:space="preserve"> </w:t>
      </w:r>
      <w:r>
        <w:t>officials</w:t>
      </w:r>
      <w:r>
        <w:rPr>
          <w:spacing w:val="-6"/>
        </w:rPr>
        <w:t xml:space="preserve"> </w:t>
      </w:r>
      <w:r>
        <w:t>that</w:t>
      </w:r>
      <w:r>
        <w:rPr>
          <w:spacing w:val="-6"/>
        </w:rPr>
        <w:t xml:space="preserve"> </w:t>
      </w:r>
      <w:r>
        <w:t>the family’s</w:t>
      </w:r>
      <w:r>
        <w:rPr>
          <w:spacing w:val="-13"/>
        </w:rPr>
        <w:t xml:space="preserve"> </w:t>
      </w:r>
      <w:r>
        <w:t>needs</w:t>
      </w:r>
      <w:r>
        <w:rPr>
          <w:spacing w:val="-12"/>
        </w:rPr>
        <w:t xml:space="preserve"> </w:t>
      </w:r>
      <w:r>
        <w:t>are</w:t>
      </w:r>
      <w:r>
        <w:rPr>
          <w:spacing w:val="-13"/>
        </w:rPr>
        <w:t xml:space="preserve"> </w:t>
      </w:r>
      <w:r>
        <w:t>being</w:t>
      </w:r>
      <w:r>
        <w:rPr>
          <w:spacing w:val="-12"/>
        </w:rPr>
        <w:t xml:space="preserve"> </w:t>
      </w:r>
      <w:r>
        <w:t>met.</w:t>
      </w:r>
      <w:r>
        <w:rPr>
          <w:spacing w:val="54"/>
        </w:rPr>
        <w:t xml:space="preserve"> </w:t>
      </w:r>
      <w:r>
        <w:t>Without</w:t>
      </w:r>
      <w:r>
        <w:rPr>
          <w:spacing w:val="-13"/>
        </w:rPr>
        <w:t xml:space="preserve"> </w:t>
      </w:r>
      <w:r>
        <w:t>a</w:t>
      </w:r>
      <w:r>
        <w:rPr>
          <w:spacing w:val="-11"/>
        </w:rPr>
        <w:t xml:space="preserve"> </w:t>
      </w:r>
      <w:r>
        <w:t>doubt,</w:t>
      </w:r>
      <w:r>
        <w:rPr>
          <w:spacing w:val="-13"/>
        </w:rPr>
        <w:t xml:space="preserve"> </w:t>
      </w:r>
      <w:r>
        <w:t>these</w:t>
      </w:r>
      <w:r>
        <w:rPr>
          <w:spacing w:val="-12"/>
        </w:rPr>
        <w:t xml:space="preserve"> </w:t>
      </w:r>
      <w:r>
        <w:t>are</w:t>
      </w:r>
      <w:r>
        <w:rPr>
          <w:spacing w:val="-11"/>
        </w:rPr>
        <w:t xml:space="preserve"> </w:t>
      </w:r>
      <w:r>
        <w:t>some</w:t>
      </w:r>
      <w:r>
        <w:rPr>
          <w:spacing w:val="-13"/>
        </w:rPr>
        <w:t xml:space="preserve"> </w:t>
      </w:r>
      <w:r>
        <w:t>of</w:t>
      </w:r>
      <w:r>
        <w:rPr>
          <w:spacing w:val="-12"/>
        </w:rPr>
        <w:t xml:space="preserve"> </w:t>
      </w:r>
      <w:r>
        <w:t>the</w:t>
      </w:r>
      <w:r>
        <w:rPr>
          <w:spacing w:val="-13"/>
        </w:rPr>
        <w:t xml:space="preserve"> </w:t>
      </w:r>
      <w:r>
        <w:t>most</w:t>
      </w:r>
      <w:r>
        <w:rPr>
          <w:spacing w:val="-10"/>
        </w:rPr>
        <w:t xml:space="preserve"> </w:t>
      </w:r>
      <w:r>
        <w:t>demanding</w:t>
      </w:r>
      <w:r>
        <w:rPr>
          <w:spacing w:val="-12"/>
        </w:rPr>
        <w:t xml:space="preserve"> </w:t>
      </w:r>
      <w:r>
        <w:t>and</w:t>
      </w:r>
      <w:r>
        <w:rPr>
          <w:spacing w:val="-12"/>
        </w:rPr>
        <w:t xml:space="preserve"> </w:t>
      </w:r>
      <w:r>
        <w:t>important</w:t>
      </w:r>
      <w:r>
        <w:rPr>
          <w:spacing w:val="-13"/>
        </w:rPr>
        <w:t xml:space="preserve"> </w:t>
      </w:r>
      <w:r>
        <w:t>roles</w:t>
      </w:r>
      <w:r>
        <w:rPr>
          <w:spacing w:val="-12"/>
        </w:rPr>
        <w:t xml:space="preserve"> </w:t>
      </w:r>
      <w:r>
        <w:t>in</w:t>
      </w:r>
      <w:r>
        <w:rPr>
          <w:spacing w:val="-13"/>
        </w:rPr>
        <w:t xml:space="preserve"> </w:t>
      </w:r>
      <w:r>
        <w:t>the</w:t>
      </w:r>
      <w:r>
        <w:rPr>
          <w:spacing w:val="-10"/>
        </w:rPr>
        <w:t xml:space="preserve"> </w:t>
      </w:r>
      <w:r>
        <w:t>incident support organization. This course will provide tools and guidance to liaisons.</w:t>
      </w:r>
    </w:p>
    <w:p w14:paraId="03001082" w14:textId="77777777" w:rsidR="00AF360D" w:rsidRDefault="00AF360D" w:rsidP="008429F9">
      <w:pPr>
        <w:pStyle w:val="BodyText"/>
        <w:ind w:left="90"/>
      </w:pPr>
    </w:p>
    <w:p w14:paraId="48E4DB65" w14:textId="0645F5A6" w:rsidR="00BE3108" w:rsidRDefault="008429F9" w:rsidP="008429F9">
      <w:pPr>
        <w:pStyle w:val="BodyText"/>
        <w:ind w:left="90"/>
        <w:rPr>
          <w:b/>
          <w:bCs/>
        </w:rPr>
      </w:pPr>
      <w:r>
        <w:t xml:space="preserve"> </w:t>
      </w:r>
      <w:r w:rsidRPr="00AF360D">
        <w:rPr>
          <w:b/>
          <w:bCs/>
        </w:rPr>
        <w:t>Date April 4</w:t>
      </w:r>
      <w:r w:rsidRPr="00AF360D">
        <w:rPr>
          <w:b/>
          <w:bCs/>
          <w:vertAlign w:val="superscript"/>
        </w:rPr>
        <w:t>th</w:t>
      </w:r>
      <w:r w:rsidRPr="00AF360D">
        <w:rPr>
          <w:b/>
          <w:bCs/>
        </w:rPr>
        <w:t>, 5</w:t>
      </w:r>
      <w:r w:rsidRPr="00AF360D">
        <w:rPr>
          <w:b/>
          <w:bCs/>
          <w:vertAlign w:val="superscript"/>
        </w:rPr>
        <w:t>th</w:t>
      </w:r>
      <w:r w:rsidRPr="00AF360D">
        <w:rPr>
          <w:b/>
          <w:bCs/>
        </w:rPr>
        <w:t xml:space="preserve"> 6</w:t>
      </w:r>
      <w:r w:rsidRPr="00AF360D">
        <w:rPr>
          <w:b/>
          <w:bCs/>
          <w:vertAlign w:val="superscript"/>
        </w:rPr>
        <w:t>th</w:t>
      </w:r>
      <w:r w:rsidRPr="00AF360D">
        <w:rPr>
          <w:b/>
          <w:bCs/>
        </w:rPr>
        <w:t xml:space="preserve"> </w:t>
      </w:r>
      <w:r w:rsidR="00AF360D" w:rsidRPr="00AF360D">
        <w:rPr>
          <w:b/>
          <w:bCs/>
        </w:rPr>
        <w:t>Virtual</w:t>
      </w:r>
    </w:p>
    <w:p w14:paraId="44ED851F" w14:textId="77777777" w:rsidR="00326853" w:rsidRDefault="00326853" w:rsidP="008429F9">
      <w:pPr>
        <w:pStyle w:val="BodyText"/>
        <w:ind w:left="90"/>
        <w:rPr>
          <w:b/>
          <w:bCs/>
        </w:rPr>
      </w:pPr>
    </w:p>
    <w:p w14:paraId="45217AD0" w14:textId="0DC4D517" w:rsidR="00BE516A" w:rsidRDefault="009750D6" w:rsidP="008429F9">
      <w:pPr>
        <w:pStyle w:val="BodyText"/>
        <w:ind w:left="90"/>
        <w:rPr>
          <w:b/>
          <w:bCs/>
        </w:rPr>
      </w:pPr>
      <w:hyperlink r:id="rId6" w:history="1">
        <w:r w:rsidR="003C6B73">
          <w:rPr>
            <w:rStyle w:val="Hyperlink"/>
            <w:b/>
            <w:bCs/>
          </w:rPr>
          <w:t>Hospital and Family Liaison</w:t>
        </w:r>
      </w:hyperlink>
    </w:p>
    <w:p w14:paraId="51AC89AE" w14:textId="77777777" w:rsidR="00BE516A" w:rsidRPr="00AF360D" w:rsidRDefault="00BE516A" w:rsidP="008429F9">
      <w:pPr>
        <w:pStyle w:val="BodyText"/>
        <w:ind w:left="90"/>
        <w:rPr>
          <w:b/>
          <w:bCs/>
        </w:rPr>
      </w:pPr>
    </w:p>
    <w:p w14:paraId="48E4DB66" w14:textId="25A1270F" w:rsidR="00BE3108" w:rsidRDefault="0026448A">
      <w:pPr>
        <w:ind w:left="120" w:right="2066" w:firstLine="3"/>
        <w:rPr>
          <w:b/>
        </w:rPr>
      </w:pPr>
      <w:r>
        <w:rPr>
          <w:b/>
        </w:rPr>
        <w:t xml:space="preserve">Nominations for either session should be submitted here no later than </w:t>
      </w:r>
      <w:r w:rsidR="00280363">
        <w:rPr>
          <w:b/>
        </w:rPr>
        <w:t>January 1</w:t>
      </w:r>
      <w:r w:rsidR="00E44A3A">
        <w:rPr>
          <w:b/>
        </w:rPr>
        <w:t>6</w:t>
      </w:r>
      <w:r w:rsidR="00280363">
        <w:rPr>
          <w:b/>
        </w:rPr>
        <w:t>, 2023</w:t>
      </w:r>
    </w:p>
    <w:p w14:paraId="48E4DB68" w14:textId="77777777" w:rsidR="00BE3108" w:rsidRDefault="00BE3108">
      <w:pPr>
        <w:pStyle w:val="BodyText"/>
        <w:rPr>
          <w:b/>
          <w:sz w:val="20"/>
        </w:rPr>
      </w:pPr>
    </w:p>
    <w:p w14:paraId="48E4DB69" w14:textId="709F2C8C" w:rsidR="00BE3108" w:rsidRDefault="00BE3108">
      <w:pPr>
        <w:pStyle w:val="BodyText"/>
        <w:spacing w:before="3"/>
        <w:rPr>
          <w:b/>
          <w:sz w:val="29"/>
        </w:rPr>
      </w:pPr>
    </w:p>
    <w:p w14:paraId="48E4DB6A" w14:textId="77777777" w:rsidR="00BE3108" w:rsidRDefault="0026448A">
      <w:pPr>
        <w:spacing w:before="56"/>
        <w:ind w:left="244"/>
        <w:rPr>
          <w:i/>
        </w:rPr>
      </w:pPr>
      <w:r>
        <w:rPr>
          <w:i/>
        </w:rPr>
        <w:t>There’s</w:t>
      </w:r>
      <w:r>
        <w:rPr>
          <w:i/>
          <w:spacing w:val="-6"/>
        </w:rPr>
        <w:t xml:space="preserve"> </w:t>
      </w:r>
      <w:r>
        <w:rPr>
          <w:i/>
        </w:rPr>
        <w:t>no</w:t>
      </w:r>
      <w:r>
        <w:rPr>
          <w:i/>
          <w:spacing w:val="-4"/>
        </w:rPr>
        <w:t xml:space="preserve"> </w:t>
      </w:r>
      <w:r>
        <w:rPr>
          <w:i/>
        </w:rPr>
        <w:t>tuition</w:t>
      </w:r>
      <w:r>
        <w:rPr>
          <w:i/>
          <w:spacing w:val="-7"/>
        </w:rPr>
        <w:t xml:space="preserve"> </w:t>
      </w:r>
      <w:r>
        <w:rPr>
          <w:i/>
        </w:rPr>
        <w:t>associated</w:t>
      </w:r>
      <w:r>
        <w:rPr>
          <w:i/>
          <w:spacing w:val="-5"/>
        </w:rPr>
        <w:t xml:space="preserve"> </w:t>
      </w:r>
      <w:r>
        <w:rPr>
          <w:i/>
        </w:rPr>
        <w:t>with</w:t>
      </w:r>
      <w:r>
        <w:rPr>
          <w:i/>
          <w:spacing w:val="-4"/>
        </w:rPr>
        <w:t xml:space="preserve"> </w:t>
      </w:r>
      <w:r>
        <w:rPr>
          <w:i/>
        </w:rPr>
        <w:t>training</w:t>
      </w:r>
      <w:r>
        <w:rPr>
          <w:i/>
          <w:spacing w:val="-5"/>
        </w:rPr>
        <w:t xml:space="preserve"> </w:t>
      </w:r>
      <w:r>
        <w:rPr>
          <w:i/>
        </w:rPr>
        <w:t>sessions…travel/time</w:t>
      </w:r>
      <w:r>
        <w:rPr>
          <w:i/>
          <w:spacing w:val="-4"/>
        </w:rPr>
        <w:t xml:space="preserve"> </w:t>
      </w:r>
      <w:r>
        <w:rPr>
          <w:i/>
        </w:rPr>
        <w:t>to</w:t>
      </w:r>
      <w:r>
        <w:rPr>
          <w:i/>
          <w:spacing w:val="-3"/>
        </w:rPr>
        <w:t xml:space="preserve"> </w:t>
      </w:r>
      <w:r>
        <w:rPr>
          <w:i/>
        </w:rPr>
        <w:t>be</w:t>
      </w:r>
      <w:r>
        <w:rPr>
          <w:i/>
          <w:spacing w:val="-6"/>
        </w:rPr>
        <w:t xml:space="preserve"> </w:t>
      </w:r>
      <w:r>
        <w:rPr>
          <w:i/>
        </w:rPr>
        <w:t>covered</w:t>
      </w:r>
      <w:r>
        <w:rPr>
          <w:i/>
          <w:spacing w:val="-5"/>
        </w:rPr>
        <w:t xml:space="preserve"> </w:t>
      </w:r>
      <w:r>
        <w:rPr>
          <w:i/>
        </w:rPr>
        <w:t>by</w:t>
      </w:r>
      <w:r>
        <w:rPr>
          <w:i/>
          <w:spacing w:val="-7"/>
        </w:rPr>
        <w:t xml:space="preserve"> </w:t>
      </w:r>
      <w:r>
        <w:rPr>
          <w:i/>
        </w:rPr>
        <w:t>employee’s</w:t>
      </w:r>
      <w:r>
        <w:rPr>
          <w:i/>
          <w:spacing w:val="-6"/>
        </w:rPr>
        <w:t xml:space="preserve"> </w:t>
      </w:r>
      <w:r>
        <w:rPr>
          <w:i/>
        </w:rPr>
        <w:t>home</w:t>
      </w:r>
      <w:r>
        <w:rPr>
          <w:i/>
          <w:spacing w:val="-3"/>
        </w:rPr>
        <w:t xml:space="preserve"> </w:t>
      </w:r>
      <w:r>
        <w:rPr>
          <w:i/>
          <w:spacing w:val="-2"/>
        </w:rPr>
        <w:t>unit.</w:t>
      </w:r>
    </w:p>
    <w:p w14:paraId="48E4DB6B" w14:textId="77777777" w:rsidR="00BE3108" w:rsidRDefault="00BE3108">
      <w:pPr>
        <w:sectPr w:rsidR="00BE3108">
          <w:type w:val="continuous"/>
          <w:pgSz w:w="12240" w:h="15840"/>
          <w:pgMar w:top="20" w:right="540" w:bottom="280" w:left="600" w:header="720" w:footer="720" w:gutter="0"/>
          <w:cols w:space="720"/>
        </w:sectPr>
      </w:pPr>
    </w:p>
    <w:p w14:paraId="48E4DB6C" w14:textId="6E913586" w:rsidR="00BE3108" w:rsidRDefault="00BE3108">
      <w:pPr>
        <w:pStyle w:val="BodyText"/>
        <w:rPr>
          <w:i/>
          <w:sz w:val="20"/>
        </w:rPr>
      </w:pPr>
    </w:p>
    <w:p w14:paraId="48E4DB6D" w14:textId="77777777" w:rsidR="00BE3108" w:rsidRDefault="00BE3108">
      <w:pPr>
        <w:pStyle w:val="BodyText"/>
        <w:rPr>
          <w:i/>
          <w:sz w:val="20"/>
        </w:rPr>
      </w:pPr>
    </w:p>
    <w:p w14:paraId="48E4DB6E" w14:textId="77777777" w:rsidR="00BE3108" w:rsidRDefault="00BE3108">
      <w:pPr>
        <w:pStyle w:val="BodyText"/>
        <w:rPr>
          <w:i/>
          <w:sz w:val="20"/>
        </w:rPr>
      </w:pPr>
    </w:p>
    <w:p w14:paraId="48E4DB6F" w14:textId="77777777" w:rsidR="00BE3108" w:rsidRDefault="00BE3108">
      <w:pPr>
        <w:pStyle w:val="BodyText"/>
        <w:spacing w:before="9"/>
        <w:rPr>
          <w:i/>
          <w:sz w:val="25"/>
        </w:rPr>
      </w:pPr>
    </w:p>
    <w:p w14:paraId="48E4DB70" w14:textId="77777777" w:rsidR="00BE3108" w:rsidRDefault="0026448A">
      <w:pPr>
        <w:spacing w:before="44"/>
        <w:ind w:left="120"/>
        <w:rPr>
          <w:b/>
          <w:sz w:val="28"/>
        </w:rPr>
      </w:pPr>
      <w:r>
        <w:rPr>
          <w:b/>
          <w:color w:val="FFFFFF"/>
          <w:sz w:val="28"/>
          <w:shd w:val="clear" w:color="auto" w:fill="006200"/>
        </w:rPr>
        <w:t>You</w:t>
      </w:r>
      <w:r>
        <w:rPr>
          <w:b/>
          <w:color w:val="FFFFFF"/>
          <w:spacing w:val="-4"/>
          <w:sz w:val="28"/>
          <w:shd w:val="clear" w:color="auto" w:fill="006200"/>
        </w:rPr>
        <w:t xml:space="preserve"> </w:t>
      </w:r>
      <w:r>
        <w:rPr>
          <w:b/>
          <w:color w:val="FFFFFF"/>
          <w:sz w:val="28"/>
          <w:shd w:val="clear" w:color="auto" w:fill="006200"/>
        </w:rPr>
        <w:t>Will</w:t>
      </w:r>
      <w:r>
        <w:rPr>
          <w:b/>
          <w:color w:val="FFFFFF"/>
          <w:spacing w:val="-3"/>
          <w:sz w:val="28"/>
          <w:shd w:val="clear" w:color="auto" w:fill="006200"/>
        </w:rPr>
        <w:t xml:space="preserve"> </w:t>
      </w:r>
      <w:r>
        <w:rPr>
          <w:b/>
          <w:color w:val="FFFFFF"/>
          <w:sz w:val="28"/>
          <w:shd w:val="clear" w:color="auto" w:fill="006200"/>
        </w:rPr>
        <w:t>Not</w:t>
      </w:r>
      <w:r>
        <w:rPr>
          <w:b/>
          <w:color w:val="FFFFFF"/>
          <w:spacing w:val="-3"/>
          <w:sz w:val="28"/>
          <w:shd w:val="clear" w:color="auto" w:fill="006200"/>
        </w:rPr>
        <w:t xml:space="preserve"> </w:t>
      </w:r>
      <w:r>
        <w:rPr>
          <w:b/>
          <w:color w:val="FFFFFF"/>
          <w:sz w:val="28"/>
          <w:shd w:val="clear" w:color="auto" w:fill="006200"/>
        </w:rPr>
        <w:t>Stand</w:t>
      </w:r>
      <w:r>
        <w:rPr>
          <w:b/>
          <w:color w:val="FFFFFF"/>
          <w:spacing w:val="-3"/>
          <w:sz w:val="28"/>
          <w:shd w:val="clear" w:color="auto" w:fill="006200"/>
        </w:rPr>
        <w:t xml:space="preserve"> </w:t>
      </w:r>
      <w:r>
        <w:rPr>
          <w:b/>
          <w:color w:val="FFFFFF"/>
          <w:sz w:val="28"/>
          <w:shd w:val="clear" w:color="auto" w:fill="006200"/>
        </w:rPr>
        <w:t>Alone</w:t>
      </w:r>
      <w:r>
        <w:rPr>
          <w:b/>
          <w:color w:val="FFFFFF"/>
          <w:spacing w:val="-3"/>
          <w:sz w:val="28"/>
          <w:shd w:val="clear" w:color="auto" w:fill="006200"/>
        </w:rPr>
        <w:t xml:space="preserve"> </w:t>
      </w:r>
      <w:r>
        <w:rPr>
          <w:b/>
          <w:color w:val="FFFFFF"/>
          <w:spacing w:val="-2"/>
          <w:sz w:val="28"/>
          <w:shd w:val="clear" w:color="auto" w:fill="006200"/>
        </w:rPr>
        <w:t>(YWNSA)</w:t>
      </w:r>
    </w:p>
    <w:p w14:paraId="48E4DB71" w14:textId="77777777" w:rsidR="00BE3108" w:rsidRDefault="0026448A">
      <w:pPr>
        <w:pStyle w:val="BodyText"/>
        <w:spacing w:before="147"/>
        <w:ind w:left="119" w:right="389"/>
      </w:pPr>
      <w:r>
        <w:rPr>
          <w:b/>
        </w:rPr>
        <w:t>Objectives:</w:t>
      </w:r>
      <w:r>
        <w:rPr>
          <w:b/>
          <w:spacing w:val="-4"/>
        </w:rPr>
        <w:t xml:space="preserve"> </w:t>
      </w:r>
      <w:r>
        <w:t>provide</w:t>
      </w:r>
      <w:r>
        <w:rPr>
          <w:spacing w:val="-2"/>
        </w:rPr>
        <w:t xml:space="preserve"> </w:t>
      </w:r>
      <w:r>
        <w:t>tangible</w:t>
      </w:r>
      <w:r>
        <w:rPr>
          <w:spacing w:val="-2"/>
        </w:rPr>
        <w:t xml:space="preserve"> </w:t>
      </w:r>
      <w:r>
        <w:t>resources</w:t>
      </w:r>
      <w:r>
        <w:rPr>
          <w:spacing w:val="-3"/>
        </w:rPr>
        <w:t xml:space="preserve"> </w:t>
      </w:r>
      <w:r>
        <w:t>for</w:t>
      </w:r>
      <w:r>
        <w:rPr>
          <w:spacing w:val="-3"/>
        </w:rPr>
        <w:t xml:space="preserve"> </w:t>
      </w:r>
      <w:r>
        <w:t>reference;</w:t>
      </w:r>
      <w:r>
        <w:rPr>
          <w:spacing w:val="-4"/>
        </w:rPr>
        <w:t xml:space="preserve"> </w:t>
      </w:r>
      <w:r>
        <w:t>provide</w:t>
      </w:r>
      <w:r>
        <w:rPr>
          <w:spacing w:val="-4"/>
        </w:rPr>
        <w:t xml:space="preserve"> </w:t>
      </w:r>
      <w:r>
        <w:t>an</w:t>
      </w:r>
      <w:r>
        <w:rPr>
          <w:spacing w:val="-4"/>
        </w:rPr>
        <w:t xml:space="preserve"> </w:t>
      </w:r>
      <w:r>
        <w:t>opportunity</w:t>
      </w:r>
      <w:r>
        <w:rPr>
          <w:spacing w:val="-2"/>
        </w:rPr>
        <w:t xml:space="preserve"> </w:t>
      </w:r>
      <w:r>
        <w:t>to</w:t>
      </w:r>
      <w:r>
        <w:rPr>
          <w:spacing w:val="-4"/>
        </w:rPr>
        <w:t xml:space="preserve"> </w:t>
      </w:r>
      <w:r>
        <w:t>build</w:t>
      </w:r>
      <w:r>
        <w:rPr>
          <w:spacing w:val="-4"/>
        </w:rPr>
        <w:t xml:space="preserve"> </w:t>
      </w:r>
      <w:r>
        <w:t>a</w:t>
      </w:r>
      <w:r>
        <w:rPr>
          <w:spacing w:val="-3"/>
        </w:rPr>
        <w:t xml:space="preserve"> </w:t>
      </w:r>
      <w:r>
        <w:t>support</w:t>
      </w:r>
      <w:r>
        <w:rPr>
          <w:spacing w:val="-2"/>
        </w:rPr>
        <w:t xml:space="preserve"> </w:t>
      </w:r>
      <w:r>
        <w:t>network;</w:t>
      </w:r>
      <w:r>
        <w:rPr>
          <w:spacing w:val="-4"/>
        </w:rPr>
        <w:t xml:space="preserve"> </w:t>
      </w:r>
      <w:r>
        <w:t>participate</w:t>
      </w:r>
      <w:r>
        <w:rPr>
          <w:spacing w:val="-2"/>
        </w:rPr>
        <w:t xml:space="preserve"> </w:t>
      </w:r>
      <w:r>
        <w:t>in incident-based scenarios to build familiarity with possible real-life events</w:t>
      </w:r>
    </w:p>
    <w:p w14:paraId="48E4DB72" w14:textId="77777777" w:rsidR="00BE3108" w:rsidRDefault="0026448A">
      <w:pPr>
        <w:pStyle w:val="BodyText"/>
        <w:spacing w:before="150"/>
        <w:ind w:left="119" w:right="69"/>
      </w:pPr>
      <w:r>
        <w:rPr>
          <w:b/>
        </w:rPr>
        <w:t xml:space="preserve">Outcomes: </w:t>
      </w:r>
      <w:r>
        <w:t>students will gain knowledge, resources, and a support system to better prepare themselves and their home unit</w:t>
      </w:r>
      <w:r>
        <w:rPr>
          <w:spacing w:val="-2"/>
        </w:rPr>
        <w:t xml:space="preserve"> </w:t>
      </w:r>
      <w:r>
        <w:t>for</w:t>
      </w:r>
      <w:r>
        <w:rPr>
          <w:spacing w:val="-2"/>
        </w:rPr>
        <w:t xml:space="preserve"> </w:t>
      </w:r>
      <w:r>
        <w:t>a</w:t>
      </w:r>
      <w:r>
        <w:rPr>
          <w:spacing w:val="-4"/>
        </w:rPr>
        <w:t xml:space="preserve"> </w:t>
      </w:r>
      <w:r>
        <w:t>response</w:t>
      </w:r>
      <w:r>
        <w:rPr>
          <w:spacing w:val="-4"/>
        </w:rPr>
        <w:t xml:space="preserve"> </w:t>
      </w:r>
      <w:r>
        <w:t>to</w:t>
      </w:r>
      <w:r>
        <w:rPr>
          <w:spacing w:val="-3"/>
        </w:rPr>
        <w:t xml:space="preserve"> </w:t>
      </w:r>
      <w:r>
        <w:t>a</w:t>
      </w:r>
      <w:r>
        <w:rPr>
          <w:spacing w:val="-2"/>
        </w:rPr>
        <w:t xml:space="preserve"> </w:t>
      </w:r>
      <w:r>
        <w:t>critical</w:t>
      </w:r>
      <w:r>
        <w:rPr>
          <w:spacing w:val="-2"/>
        </w:rPr>
        <w:t xml:space="preserve"> </w:t>
      </w:r>
      <w:r>
        <w:t>incident;</w:t>
      </w:r>
      <w:r>
        <w:rPr>
          <w:spacing w:val="-3"/>
        </w:rPr>
        <w:t xml:space="preserve"> </w:t>
      </w:r>
      <w:r>
        <w:t>participants</w:t>
      </w:r>
      <w:r>
        <w:rPr>
          <w:spacing w:val="-4"/>
        </w:rPr>
        <w:t xml:space="preserve"> </w:t>
      </w:r>
      <w:r>
        <w:t>will</w:t>
      </w:r>
      <w:r>
        <w:rPr>
          <w:spacing w:val="-2"/>
        </w:rPr>
        <w:t xml:space="preserve"> </w:t>
      </w:r>
      <w:r>
        <w:t>identify</w:t>
      </w:r>
      <w:r>
        <w:rPr>
          <w:spacing w:val="-1"/>
        </w:rPr>
        <w:t xml:space="preserve"> </w:t>
      </w:r>
      <w:r>
        <w:t>home</w:t>
      </w:r>
      <w:r>
        <w:rPr>
          <w:spacing w:val="-1"/>
        </w:rPr>
        <w:t xml:space="preserve"> </w:t>
      </w:r>
      <w:r>
        <w:t>unit</w:t>
      </w:r>
      <w:r>
        <w:rPr>
          <w:spacing w:val="-4"/>
        </w:rPr>
        <w:t xml:space="preserve"> </w:t>
      </w:r>
      <w:r>
        <w:t>strengths,</w:t>
      </w:r>
      <w:r>
        <w:rPr>
          <w:spacing w:val="-2"/>
        </w:rPr>
        <w:t xml:space="preserve"> </w:t>
      </w:r>
      <w:r>
        <w:t>weaknesses,</w:t>
      </w:r>
      <w:r>
        <w:rPr>
          <w:spacing w:val="-2"/>
        </w:rPr>
        <w:t xml:space="preserve"> </w:t>
      </w:r>
      <w:r>
        <w:t>and</w:t>
      </w:r>
      <w:r>
        <w:rPr>
          <w:spacing w:val="-5"/>
        </w:rPr>
        <w:t xml:space="preserve"> </w:t>
      </w:r>
      <w:r>
        <w:t>opportunities</w:t>
      </w:r>
      <w:r>
        <w:rPr>
          <w:spacing w:val="-4"/>
        </w:rPr>
        <w:t xml:space="preserve"> </w:t>
      </w:r>
      <w:r>
        <w:t>and plan to adjust as needed to prepare for critical incidents; participants will gain knowledge, resources, and a support system to make proactive changes on their home unit</w:t>
      </w:r>
    </w:p>
    <w:p w14:paraId="743F1AFB" w14:textId="4EB81474" w:rsidR="00375514" w:rsidRDefault="0026448A">
      <w:pPr>
        <w:spacing w:before="151" w:line="237" w:lineRule="auto"/>
        <w:ind w:left="120" w:right="713" w:hanging="1"/>
        <w:rPr>
          <w:b/>
        </w:rPr>
      </w:pPr>
      <w:r>
        <w:rPr>
          <w:b/>
        </w:rPr>
        <w:t>Dates</w:t>
      </w:r>
      <w:r>
        <w:rPr>
          <w:b/>
          <w:spacing w:val="-7"/>
        </w:rPr>
        <w:t xml:space="preserve"> </w:t>
      </w:r>
      <w:r>
        <w:rPr>
          <w:b/>
        </w:rPr>
        <w:t>and</w:t>
      </w:r>
      <w:r>
        <w:rPr>
          <w:b/>
          <w:spacing w:val="-9"/>
        </w:rPr>
        <w:t xml:space="preserve"> </w:t>
      </w:r>
      <w:r>
        <w:rPr>
          <w:b/>
        </w:rPr>
        <w:t>Location:</w:t>
      </w:r>
      <w:r>
        <w:rPr>
          <w:b/>
          <w:spacing w:val="-4"/>
        </w:rPr>
        <w:t xml:space="preserve"> </w:t>
      </w:r>
      <w:r w:rsidR="008429F9">
        <w:rPr>
          <w:b/>
        </w:rPr>
        <w:t xml:space="preserve">May </w:t>
      </w:r>
      <w:r w:rsidR="00375514">
        <w:rPr>
          <w:b/>
        </w:rPr>
        <w:t>15</w:t>
      </w:r>
      <w:r w:rsidR="00375514" w:rsidRPr="00375514">
        <w:rPr>
          <w:b/>
          <w:vertAlign w:val="superscript"/>
        </w:rPr>
        <w:t>th</w:t>
      </w:r>
      <w:r w:rsidR="00375514">
        <w:rPr>
          <w:b/>
        </w:rPr>
        <w:t>, 16</w:t>
      </w:r>
      <w:r w:rsidR="00375514" w:rsidRPr="00375514">
        <w:rPr>
          <w:b/>
          <w:vertAlign w:val="superscript"/>
        </w:rPr>
        <w:t>th</w:t>
      </w:r>
      <w:r w:rsidR="00375514">
        <w:rPr>
          <w:b/>
        </w:rPr>
        <w:t>, 17</w:t>
      </w:r>
      <w:r w:rsidR="00375514" w:rsidRPr="00375514">
        <w:rPr>
          <w:b/>
          <w:vertAlign w:val="superscript"/>
        </w:rPr>
        <w:t>th</w:t>
      </w:r>
      <w:r w:rsidR="00375514">
        <w:rPr>
          <w:b/>
        </w:rPr>
        <w:t>, 18</w:t>
      </w:r>
      <w:r w:rsidR="00375514" w:rsidRPr="00375514">
        <w:rPr>
          <w:b/>
          <w:vertAlign w:val="superscript"/>
        </w:rPr>
        <w:t>th</w:t>
      </w:r>
      <w:r w:rsidR="00375514">
        <w:rPr>
          <w:b/>
        </w:rPr>
        <w:t xml:space="preserve"> </w:t>
      </w:r>
      <w:r w:rsidR="0052234A">
        <w:rPr>
          <w:b/>
        </w:rPr>
        <w:t>Boise, Idaho</w:t>
      </w:r>
    </w:p>
    <w:p w14:paraId="06F575DE" w14:textId="105B39CB" w:rsidR="002B1D32" w:rsidRDefault="009750D6">
      <w:pPr>
        <w:spacing w:before="151" w:line="237" w:lineRule="auto"/>
        <w:ind w:left="120" w:right="713" w:hanging="1"/>
        <w:rPr>
          <w:b/>
        </w:rPr>
      </w:pPr>
      <w:hyperlink r:id="rId7" w:history="1">
        <w:r w:rsidR="002B1D32">
          <w:rPr>
            <w:rStyle w:val="Hyperlink"/>
            <w:b/>
          </w:rPr>
          <w:t>YWNSA</w:t>
        </w:r>
      </w:hyperlink>
    </w:p>
    <w:p w14:paraId="48E4DB73" w14:textId="7304F2B6" w:rsidR="00BE3108" w:rsidRDefault="0026448A">
      <w:pPr>
        <w:spacing w:before="151" w:line="237" w:lineRule="auto"/>
        <w:ind w:left="120" w:right="713" w:hanging="1"/>
        <w:rPr>
          <w:b/>
        </w:rPr>
      </w:pPr>
      <w:r>
        <w:rPr>
          <w:b/>
        </w:rPr>
        <w:t>Nominations should be submitted here no later than January 1</w:t>
      </w:r>
      <w:r w:rsidR="00E44A3A">
        <w:rPr>
          <w:b/>
        </w:rPr>
        <w:t>6</w:t>
      </w:r>
      <w:r>
        <w:rPr>
          <w:b/>
        </w:rPr>
        <w:t>, 2023.</w:t>
      </w:r>
    </w:p>
    <w:p w14:paraId="48E4DB75" w14:textId="77777777" w:rsidR="00BE3108" w:rsidRDefault="00BE3108">
      <w:pPr>
        <w:pStyle w:val="BodyText"/>
        <w:spacing w:before="5"/>
        <w:rPr>
          <w:b/>
          <w:sz w:val="23"/>
        </w:rPr>
      </w:pPr>
    </w:p>
    <w:p w14:paraId="48E4DB76" w14:textId="4DFB43C8" w:rsidR="00BE3108" w:rsidRDefault="0026448A">
      <w:pPr>
        <w:spacing w:before="44"/>
        <w:ind w:left="144"/>
        <w:rPr>
          <w:b/>
          <w:i/>
          <w:sz w:val="28"/>
        </w:rPr>
      </w:pPr>
      <w:r>
        <w:rPr>
          <w:b/>
          <w:color w:val="FFFFFF"/>
          <w:spacing w:val="-2"/>
          <w:sz w:val="28"/>
          <w:shd w:val="clear" w:color="auto" w:fill="006200"/>
        </w:rPr>
        <w:t>Death</w:t>
      </w:r>
      <w:r>
        <w:rPr>
          <w:b/>
          <w:color w:val="FFFFFF"/>
          <w:spacing w:val="-6"/>
          <w:sz w:val="28"/>
          <w:shd w:val="clear" w:color="auto" w:fill="006200"/>
        </w:rPr>
        <w:t xml:space="preserve"> </w:t>
      </w:r>
      <w:r>
        <w:rPr>
          <w:b/>
          <w:color w:val="FFFFFF"/>
          <w:spacing w:val="-2"/>
          <w:sz w:val="28"/>
          <w:shd w:val="clear" w:color="auto" w:fill="006200"/>
        </w:rPr>
        <w:t>Notification</w:t>
      </w:r>
      <w:r>
        <w:rPr>
          <w:b/>
          <w:color w:val="FFFFFF"/>
          <w:spacing w:val="-10"/>
          <w:sz w:val="28"/>
          <w:shd w:val="clear" w:color="auto" w:fill="006200"/>
        </w:rPr>
        <w:t xml:space="preserve"> </w:t>
      </w:r>
      <w:r>
        <w:rPr>
          <w:b/>
          <w:color w:val="FFFFFF"/>
          <w:spacing w:val="-2"/>
          <w:sz w:val="28"/>
          <w:shd w:val="clear" w:color="auto" w:fill="006200"/>
        </w:rPr>
        <w:t>–</w:t>
      </w:r>
      <w:r>
        <w:rPr>
          <w:b/>
          <w:color w:val="FFFFFF"/>
          <w:spacing w:val="-10"/>
          <w:sz w:val="28"/>
          <w:shd w:val="clear" w:color="auto" w:fill="006200"/>
        </w:rPr>
        <w:t xml:space="preserve"> </w:t>
      </w:r>
      <w:r>
        <w:rPr>
          <w:b/>
          <w:i/>
          <w:color w:val="FFFFFF"/>
          <w:spacing w:val="-2"/>
          <w:sz w:val="28"/>
          <w:shd w:val="clear" w:color="auto" w:fill="006200"/>
        </w:rPr>
        <w:t>Virtual</w:t>
      </w:r>
      <w:r>
        <w:rPr>
          <w:b/>
          <w:i/>
          <w:color w:val="FFFFFF"/>
          <w:spacing w:val="-15"/>
          <w:sz w:val="28"/>
          <w:shd w:val="clear" w:color="auto" w:fill="006200"/>
        </w:rPr>
        <w:t xml:space="preserve"> </w:t>
      </w:r>
      <w:r>
        <w:rPr>
          <w:b/>
          <w:i/>
          <w:color w:val="FFFFFF"/>
          <w:spacing w:val="-2"/>
          <w:sz w:val="28"/>
          <w:shd w:val="clear" w:color="auto" w:fill="006200"/>
        </w:rPr>
        <w:t>Session</w:t>
      </w:r>
      <w:r w:rsidR="00AF360D">
        <w:rPr>
          <w:b/>
          <w:i/>
          <w:color w:val="FFFFFF"/>
          <w:spacing w:val="-2"/>
          <w:sz w:val="28"/>
          <w:shd w:val="clear" w:color="auto" w:fill="006200"/>
        </w:rPr>
        <w:t xml:space="preserve">  </w:t>
      </w:r>
    </w:p>
    <w:p w14:paraId="48E4DB77" w14:textId="77777777" w:rsidR="00BE3108" w:rsidRDefault="0026448A">
      <w:pPr>
        <w:pStyle w:val="BodyText"/>
        <w:spacing w:before="128"/>
        <w:ind w:left="120"/>
      </w:pPr>
      <w:r>
        <w:t>Death</w:t>
      </w:r>
      <w:r>
        <w:rPr>
          <w:spacing w:val="-3"/>
        </w:rPr>
        <w:t xml:space="preserve"> </w:t>
      </w:r>
      <w:r>
        <w:t>notification</w:t>
      </w:r>
      <w:r>
        <w:rPr>
          <w:spacing w:val="-5"/>
        </w:rPr>
        <w:t xml:space="preserve"> </w:t>
      </w:r>
      <w:r>
        <w:t>is</w:t>
      </w:r>
      <w:r>
        <w:rPr>
          <w:spacing w:val="-2"/>
        </w:rPr>
        <w:t xml:space="preserve"> </w:t>
      </w:r>
      <w:r>
        <w:t>difficult,</w:t>
      </w:r>
      <w:r>
        <w:rPr>
          <w:spacing w:val="-2"/>
        </w:rPr>
        <w:t xml:space="preserve"> </w:t>
      </w:r>
      <w:r>
        <w:t>and</w:t>
      </w:r>
      <w:r>
        <w:rPr>
          <w:spacing w:val="-3"/>
        </w:rPr>
        <w:t xml:space="preserve"> </w:t>
      </w:r>
      <w:r>
        <w:t>emotional</w:t>
      </w:r>
      <w:r>
        <w:rPr>
          <w:spacing w:val="-4"/>
        </w:rPr>
        <w:t xml:space="preserve"> </w:t>
      </w:r>
      <w:r>
        <w:t>laden</w:t>
      </w:r>
      <w:r>
        <w:rPr>
          <w:spacing w:val="-3"/>
        </w:rPr>
        <w:t xml:space="preserve"> </w:t>
      </w:r>
      <w:r>
        <w:t>communication</w:t>
      </w:r>
      <w:r>
        <w:rPr>
          <w:spacing w:val="-5"/>
        </w:rPr>
        <w:t xml:space="preserve"> </w:t>
      </w:r>
      <w:r>
        <w:t>for</w:t>
      </w:r>
      <w:r>
        <w:rPr>
          <w:spacing w:val="-4"/>
        </w:rPr>
        <w:t xml:space="preserve"> </w:t>
      </w:r>
      <w:r>
        <w:t>those</w:t>
      </w:r>
      <w:r>
        <w:rPr>
          <w:spacing w:val="-1"/>
        </w:rPr>
        <w:t xml:space="preserve"> </w:t>
      </w:r>
      <w:r>
        <w:t>tasked</w:t>
      </w:r>
      <w:r>
        <w:rPr>
          <w:spacing w:val="-3"/>
        </w:rPr>
        <w:t xml:space="preserve"> </w:t>
      </w:r>
      <w:r>
        <w:t>to</w:t>
      </w:r>
      <w:r>
        <w:rPr>
          <w:spacing w:val="-1"/>
        </w:rPr>
        <w:t xml:space="preserve"> </w:t>
      </w:r>
      <w:r>
        <w:t>deliver</w:t>
      </w:r>
      <w:r>
        <w:rPr>
          <w:spacing w:val="-4"/>
        </w:rPr>
        <w:t xml:space="preserve"> </w:t>
      </w:r>
      <w:r>
        <w:t>this</w:t>
      </w:r>
      <w:r>
        <w:rPr>
          <w:spacing w:val="-2"/>
        </w:rPr>
        <w:t xml:space="preserve"> </w:t>
      </w:r>
      <w:r>
        <w:t>news</w:t>
      </w:r>
      <w:r>
        <w:rPr>
          <w:spacing w:val="-4"/>
        </w:rPr>
        <w:t xml:space="preserve"> </w:t>
      </w:r>
      <w:r>
        <w:t>with</w:t>
      </w:r>
      <w:r>
        <w:rPr>
          <w:spacing w:val="-3"/>
        </w:rPr>
        <w:t xml:space="preserve"> </w:t>
      </w:r>
      <w:r>
        <w:t>compassion. this four-hour seminar provides defined educational interventions focused on the GRIEV_ING mnemonic which can improve confidence and competence in death notification</w:t>
      </w:r>
    </w:p>
    <w:p w14:paraId="01EE8CF7" w14:textId="20263355" w:rsidR="0052234A" w:rsidRDefault="0026448A">
      <w:pPr>
        <w:spacing w:before="149"/>
        <w:ind w:left="120" w:right="4100" w:hanging="1"/>
        <w:rPr>
          <w:b/>
        </w:rPr>
      </w:pPr>
      <w:r w:rsidRPr="008D45CA">
        <w:rPr>
          <w:b/>
        </w:rPr>
        <w:t>Dates</w:t>
      </w:r>
      <w:r w:rsidRPr="008D45CA">
        <w:rPr>
          <w:b/>
          <w:spacing w:val="-5"/>
        </w:rPr>
        <w:t xml:space="preserve"> </w:t>
      </w:r>
      <w:r w:rsidRPr="008D45CA">
        <w:rPr>
          <w:b/>
        </w:rPr>
        <w:t>:</w:t>
      </w:r>
      <w:r w:rsidRPr="008D45CA">
        <w:rPr>
          <w:b/>
          <w:spacing w:val="-7"/>
        </w:rPr>
        <w:t xml:space="preserve"> </w:t>
      </w:r>
      <w:r w:rsidRPr="008D45CA">
        <w:rPr>
          <w:b/>
        </w:rPr>
        <w:t>VIRTUAL</w:t>
      </w:r>
      <w:r>
        <w:rPr>
          <w:b/>
        </w:rPr>
        <w:t xml:space="preserve"> </w:t>
      </w:r>
      <w:r w:rsidR="00F170BB">
        <w:rPr>
          <w:b/>
        </w:rPr>
        <w:t>February 15</w:t>
      </w:r>
    </w:p>
    <w:p w14:paraId="422440A0" w14:textId="747E9B4F" w:rsidR="00723D08" w:rsidRDefault="009750D6">
      <w:pPr>
        <w:spacing w:before="149"/>
        <w:ind w:left="120" w:right="4100" w:hanging="1"/>
        <w:rPr>
          <w:b/>
        </w:rPr>
      </w:pPr>
      <w:hyperlink r:id="rId8" w:history="1">
        <w:r w:rsidR="00C45D04">
          <w:rPr>
            <w:rStyle w:val="Hyperlink"/>
            <w:b/>
          </w:rPr>
          <w:t>Death Notification</w:t>
        </w:r>
      </w:hyperlink>
    </w:p>
    <w:p w14:paraId="48E4DB78" w14:textId="6BC261D4" w:rsidR="00BE3108" w:rsidRDefault="0026448A">
      <w:pPr>
        <w:spacing w:before="149"/>
        <w:ind w:left="120" w:right="4100" w:hanging="1"/>
        <w:rPr>
          <w:b/>
        </w:rPr>
      </w:pPr>
      <w:r>
        <w:rPr>
          <w:b/>
        </w:rPr>
        <w:t>Nominations</w:t>
      </w:r>
      <w:r>
        <w:rPr>
          <w:b/>
          <w:spacing w:val="-12"/>
        </w:rPr>
        <w:t xml:space="preserve"> </w:t>
      </w:r>
      <w:r>
        <w:rPr>
          <w:b/>
        </w:rPr>
        <w:t>should</w:t>
      </w:r>
      <w:r>
        <w:rPr>
          <w:b/>
          <w:spacing w:val="-11"/>
        </w:rPr>
        <w:t xml:space="preserve"> </w:t>
      </w:r>
      <w:r>
        <w:rPr>
          <w:b/>
        </w:rPr>
        <w:t>be</w:t>
      </w:r>
      <w:r>
        <w:rPr>
          <w:b/>
          <w:spacing w:val="-11"/>
        </w:rPr>
        <w:t xml:space="preserve"> </w:t>
      </w:r>
      <w:r>
        <w:rPr>
          <w:b/>
        </w:rPr>
        <w:t>submitted</w:t>
      </w:r>
      <w:r>
        <w:rPr>
          <w:b/>
          <w:spacing w:val="-11"/>
        </w:rPr>
        <w:t xml:space="preserve"> </w:t>
      </w:r>
      <w:r>
        <w:rPr>
          <w:b/>
        </w:rPr>
        <w:t>here</w:t>
      </w:r>
      <w:r>
        <w:rPr>
          <w:b/>
          <w:spacing w:val="-11"/>
        </w:rPr>
        <w:t xml:space="preserve"> </w:t>
      </w:r>
      <w:r>
        <w:rPr>
          <w:b/>
        </w:rPr>
        <w:t>no</w:t>
      </w:r>
      <w:r>
        <w:rPr>
          <w:b/>
          <w:spacing w:val="-11"/>
        </w:rPr>
        <w:t xml:space="preserve"> </w:t>
      </w:r>
      <w:r>
        <w:rPr>
          <w:b/>
        </w:rPr>
        <w:t>later</w:t>
      </w:r>
      <w:r>
        <w:rPr>
          <w:b/>
          <w:spacing w:val="-9"/>
        </w:rPr>
        <w:t xml:space="preserve"> </w:t>
      </w:r>
      <w:r>
        <w:rPr>
          <w:b/>
        </w:rPr>
        <w:t>than</w:t>
      </w:r>
      <w:r>
        <w:rPr>
          <w:b/>
          <w:spacing w:val="-11"/>
        </w:rPr>
        <w:t xml:space="preserve"> </w:t>
      </w:r>
      <w:r>
        <w:rPr>
          <w:b/>
        </w:rPr>
        <w:t>January</w:t>
      </w:r>
      <w:r>
        <w:rPr>
          <w:b/>
          <w:spacing w:val="-9"/>
        </w:rPr>
        <w:t xml:space="preserve"> </w:t>
      </w:r>
      <w:r>
        <w:rPr>
          <w:b/>
        </w:rPr>
        <w:t>1</w:t>
      </w:r>
      <w:r w:rsidR="00E44A3A">
        <w:rPr>
          <w:b/>
        </w:rPr>
        <w:t xml:space="preserve">6, </w:t>
      </w:r>
      <w:r>
        <w:rPr>
          <w:b/>
          <w:spacing w:val="-9"/>
        </w:rPr>
        <w:t xml:space="preserve"> </w:t>
      </w:r>
      <w:r>
        <w:rPr>
          <w:b/>
        </w:rPr>
        <w:t xml:space="preserve">2023. </w:t>
      </w:r>
    </w:p>
    <w:p w14:paraId="48E4DB7F" w14:textId="7AAC8D7A" w:rsidR="00BE3108" w:rsidRDefault="00BE3108">
      <w:pPr>
        <w:pStyle w:val="BodyText"/>
        <w:spacing w:before="3"/>
        <w:rPr>
          <w:b/>
          <w:sz w:val="23"/>
        </w:rPr>
      </w:pPr>
    </w:p>
    <w:p w14:paraId="48E4DB80" w14:textId="4FF9A66B" w:rsidR="00BE3108" w:rsidRDefault="0026448A">
      <w:pPr>
        <w:spacing w:before="44"/>
        <w:ind w:left="144"/>
        <w:rPr>
          <w:b/>
          <w:i/>
          <w:sz w:val="28"/>
        </w:rPr>
      </w:pPr>
      <w:r>
        <w:rPr>
          <w:b/>
          <w:color w:val="FFFFFF"/>
          <w:sz w:val="28"/>
          <w:shd w:val="clear" w:color="auto" w:fill="006200"/>
        </w:rPr>
        <w:t>Suicide</w:t>
      </w:r>
      <w:r>
        <w:rPr>
          <w:b/>
          <w:color w:val="FFFFFF"/>
          <w:spacing w:val="-5"/>
          <w:sz w:val="28"/>
          <w:shd w:val="clear" w:color="auto" w:fill="006200"/>
        </w:rPr>
        <w:t xml:space="preserve"> </w:t>
      </w:r>
      <w:r>
        <w:rPr>
          <w:b/>
          <w:color w:val="FFFFFF"/>
          <w:sz w:val="28"/>
          <w:shd w:val="clear" w:color="auto" w:fill="006200"/>
        </w:rPr>
        <w:t>Awareness</w:t>
      </w:r>
      <w:r>
        <w:rPr>
          <w:b/>
          <w:color w:val="FFFFFF"/>
          <w:spacing w:val="-4"/>
          <w:sz w:val="28"/>
          <w:shd w:val="clear" w:color="auto" w:fill="006200"/>
        </w:rPr>
        <w:t xml:space="preserve"> </w:t>
      </w:r>
      <w:r>
        <w:rPr>
          <w:b/>
          <w:color w:val="FFFFFF"/>
          <w:sz w:val="28"/>
          <w:shd w:val="clear" w:color="auto" w:fill="006200"/>
        </w:rPr>
        <w:t>for</w:t>
      </w:r>
      <w:r>
        <w:rPr>
          <w:b/>
          <w:color w:val="FFFFFF"/>
          <w:spacing w:val="-3"/>
          <w:sz w:val="28"/>
          <w:shd w:val="clear" w:color="auto" w:fill="006200"/>
        </w:rPr>
        <w:t xml:space="preserve"> </w:t>
      </w:r>
      <w:r>
        <w:rPr>
          <w:b/>
          <w:color w:val="FFFFFF"/>
          <w:sz w:val="28"/>
          <w:shd w:val="clear" w:color="auto" w:fill="006200"/>
        </w:rPr>
        <w:t>First</w:t>
      </w:r>
      <w:r>
        <w:rPr>
          <w:b/>
          <w:color w:val="FFFFFF"/>
          <w:spacing w:val="-3"/>
          <w:sz w:val="28"/>
          <w:shd w:val="clear" w:color="auto" w:fill="006200"/>
        </w:rPr>
        <w:t xml:space="preserve"> </w:t>
      </w:r>
      <w:r>
        <w:rPr>
          <w:b/>
          <w:color w:val="FFFFFF"/>
          <w:sz w:val="28"/>
          <w:shd w:val="clear" w:color="auto" w:fill="006200"/>
        </w:rPr>
        <w:t>Responders</w:t>
      </w:r>
      <w:r>
        <w:rPr>
          <w:b/>
          <w:color w:val="FFFFFF"/>
          <w:spacing w:val="-3"/>
          <w:sz w:val="28"/>
          <w:shd w:val="clear" w:color="auto" w:fill="006200"/>
        </w:rPr>
        <w:t xml:space="preserve"> </w:t>
      </w:r>
      <w:r w:rsidR="00C32D09">
        <w:rPr>
          <w:b/>
          <w:color w:val="FFFFFF"/>
          <w:sz w:val="28"/>
          <w:shd w:val="clear" w:color="auto" w:fill="006200"/>
        </w:rPr>
        <w:t>–</w:t>
      </w:r>
      <w:r>
        <w:rPr>
          <w:b/>
          <w:color w:val="FFFFFF"/>
          <w:spacing w:val="-6"/>
          <w:sz w:val="28"/>
          <w:shd w:val="clear" w:color="auto" w:fill="006200"/>
        </w:rPr>
        <w:t xml:space="preserve"> </w:t>
      </w:r>
      <w:r>
        <w:rPr>
          <w:b/>
          <w:i/>
          <w:color w:val="FFFFFF"/>
          <w:spacing w:val="-2"/>
          <w:sz w:val="28"/>
          <w:shd w:val="clear" w:color="auto" w:fill="006200"/>
        </w:rPr>
        <w:t>Virtual</w:t>
      </w:r>
      <w:r w:rsidR="00C32D09">
        <w:rPr>
          <w:b/>
          <w:i/>
          <w:color w:val="FFFFFF"/>
          <w:spacing w:val="-2"/>
          <w:sz w:val="28"/>
          <w:shd w:val="clear" w:color="auto" w:fill="006200"/>
        </w:rPr>
        <w:t xml:space="preserve"> Session </w:t>
      </w:r>
    </w:p>
    <w:p w14:paraId="48E4DB81" w14:textId="77777777" w:rsidR="00BE3108" w:rsidRDefault="00BE3108">
      <w:pPr>
        <w:pStyle w:val="BodyText"/>
        <w:rPr>
          <w:b/>
          <w:i/>
          <w:sz w:val="25"/>
        </w:rPr>
      </w:pPr>
    </w:p>
    <w:p w14:paraId="48E4DB82" w14:textId="4771F47B" w:rsidR="00BE3108" w:rsidRDefault="0026448A">
      <w:pPr>
        <w:pStyle w:val="BodyText"/>
        <w:spacing w:before="1"/>
        <w:ind w:left="120" w:right="276"/>
      </w:pPr>
      <w:r>
        <w:t>This course is recommended for those without formal mental health training, to recognize and respond and intervene with suicidal individuals. Audience includes peer supporters, line officers, agency administrators, emergency responders.</w:t>
      </w:r>
      <w:r>
        <w:rPr>
          <w:spacing w:val="-5"/>
        </w:rPr>
        <w:t xml:space="preserve"> </w:t>
      </w:r>
      <w:r>
        <w:t>Objective</w:t>
      </w:r>
      <w:r>
        <w:rPr>
          <w:spacing w:val="-1"/>
        </w:rPr>
        <w:t xml:space="preserve"> </w:t>
      </w:r>
      <w:r>
        <w:t>is</w:t>
      </w:r>
      <w:r>
        <w:rPr>
          <w:spacing w:val="-2"/>
        </w:rPr>
        <w:t xml:space="preserve"> </w:t>
      </w:r>
      <w:r>
        <w:t>to</w:t>
      </w:r>
      <w:r>
        <w:rPr>
          <w:spacing w:val="-3"/>
        </w:rPr>
        <w:t xml:space="preserve"> </w:t>
      </w:r>
      <w:r>
        <w:t>increase</w:t>
      </w:r>
      <w:r>
        <w:rPr>
          <w:spacing w:val="-1"/>
        </w:rPr>
        <w:t xml:space="preserve"> </w:t>
      </w:r>
      <w:r>
        <w:t>awareness,</w:t>
      </w:r>
      <w:r>
        <w:rPr>
          <w:spacing w:val="-2"/>
        </w:rPr>
        <w:t xml:space="preserve"> </w:t>
      </w:r>
      <w:r>
        <w:t>provide</w:t>
      </w:r>
      <w:r>
        <w:rPr>
          <w:spacing w:val="-1"/>
        </w:rPr>
        <w:t xml:space="preserve"> </w:t>
      </w:r>
      <w:r>
        <w:t>information</w:t>
      </w:r>
      <w:r>
        <w:rPr>
          <w:spacing w:val="-3"/>
        </w:rPr>
        <w:t xml:space="preserve"> </w:t>
      </w:r>
      <w:r>
        <w:t>and</w:t>
      </w:r>
      <w:r>
        <w:rPr>
          <w:spacing w:val="-3"/>
        </w:rPr>
        <w:t xml:space="preserve"> </w:t>
      </w:r>
      <w:r>
        <w:t>basic</w:t>
      </w:r>
      <w:r>
        <w:rPr>
          <w:spacing w:val="-4"/>
        </w:rPr>
        <w:t xml:space="preserve"> </w:t>
      </w:r>
      <w:r>
        <w:t>skills</w:t>
      </w:r>
      <w:r>
        <w:rPr>
          <w:spacing w:val="-2"/>
        </w:rPr>
        <w:t xml:space="preserve"> </w:t>
      </w:r>
      <w:r>
        <w:t>to</w:t>
      </w:r>
      <w:r>
        <w:rPr>
          <w:spacing w:val="-3"/>
        </w:rPr>
        <w:t xml:space="preserve"> </w:t>
      </w:r>
      <w:r>
        <w:t>respond</w:t>
      </w:r>
      <w:r>
        <w:rPr>
          <w:spacing w:val="-3"/>
        </w:rPr>
        <w:t xml:space="preserve"> </w:t>
      </w:r>
      <w:r>
        <w:t>to</w:t>
      </w:r>
      <w:r>
        <w:rPr>
          <w:spacing w:val="-1"/>
        </w:rPr>
        <w:t xml:space="preserve"> </w:t>
      </w:r>
      <w:r>
        <w:t>a</w:t>
      </w:r>
      <w:r>
        <w:rPr>
          <w:spacing w:val="-2"/>
        </w:rPr>
        <w:t xml:space="preserve"> </w:t>
      </w:r>
      <w:r>
        <w:t>person</w:t>
      </w:r>
      <w:r>
        <w:rPr>
          <w:spacing w:val="-5"/>
        </w:rPr>
        <w:t xml:space="preserve"> </w:t>
      </w:r>
      <w:r>
        <w:t>considering suicide and provide an initial overview of how to recognize and effectively intervene with suicidal individuals.</w:t>
      </w:r>
    </w:p>
    <w:p w14:paraId="79BCF1B1" w14:textId="6090F96D" w:rsidR="00EA331A" w:rsidRDefault="00EA331A">
      <w:pPr>
        <w:pStyle w:val="BodyText"/>
        <w:spacing w:before="1"/>
        <w:ind w:left="120" w:right="276"/>
      </w:pPr>
    </w:p>
    <w:p w14:paraId="34BDBA9E" w14:textId="143E44AD" w:rsidR="00EA331A" w:rsidRPr="00EA331A" w:rsidRDefault="00EA331A">
      <w:pPr>
        <w:pStyle w:val="BodyText"/>
        <w:spacing w:before="1"/>
        <w:ind w:left="120" w:right="276"/>
        <w:rPr>
          <w:b/>
          <w:bCs/>
        </w:rPr>
      </w:pPr>
      <w:r w:rsidRPr="00EA331A">
        <w:rPr>
          <w:b/>
          <w:bCs/>
        </w:rPr>
        <w:t>Dates: V</w:t>
      </w:r>
      <w:r w:rsidR="003C6B73">
        <w:rPr>
          <w:b/>
          <w:bCs/>
        </w:rPr>
        <w:t>IRTUAL</w:t>
      </w:r>
      <w:r w:rsidRPr="00EA331A">
        <w:rPr>
          <w:b/>
          <w:bCs/>
        </w:rPr>
        <w:t xml:space="preserve"> April 3rd</w:t>
      </w:r>
    </w:p>
    <w:p w14:paraId="55A338E7" w14:textId="5BF90FD9" w:rsidR="00A126A5" w:rsidRDefault="00A126A5">
      <w:pPr>
        <w:pStyle w:val="BodyText"/>
        <w:spacing w:before="10"/>
        <w:rPr>
          <w:sz w:val="21"/>
        </w:rPr>
      </w:pPr>
      <w:r>
        <w:rPr>
          <w:sz w:val="21"/>
        </w:rPr>
        <w:t xml:space="preserve"> </w:t>
      </w:r>
    </w:p>
    <w:p w14:paraId="48E4DB83" w14:textId="6320565B" w:rsidR="00BE3108" w:rsidRPr="003C6B73" w:rsidRDefault="003C6B73">
      <w:pPr>
        <w:pStyle w:val="BodyText"/>
        <w:spacing w:before="10"/>
        <w:rPr>
          <w:b/>
          <w:bCs/>
          <w:sz w:val="21"/>
        </w:rPr>
      </w:pPr>
      <w:r>
        <w:rPr>
          <w:b/>
          <w:bCs/>
        </w:rPr>
        <w:t xml:space="preserve">  </w:t>
      </w:r>
      <w:hyperlink r:id="rId9" w:history="1">
        <w:r w:rsidR="00A126A5" w:rsidRPr="003C6B73">
          <w:rPr>
            <w:rStyle w:val="Hyperlink"/>
            <w:b/>
            <w:bCs/>
            <w:sz w:val="21"/>
          </w:rPr>
          <w:t>Suicide Awareness for First Responders</w:t>
        </w:r>
      </w:hyperlink>
    </w:p>
    <w:p w14:paraId="21B11A49" w14:textId="77777777" w:rsidR="00A126A5" w:rsidRDefault="00A126A5">
      <w:pPr>
        <w:pStyle w:val="BodyText"/>
        <w:spacing w:before="10"/>
        <w:rPr>
          <w:sz w:val="21"/>
        </w:rPr>
      </w:pPr>
    </w:p>
    <w:p w14:paraId="48E4DB87" w14:textId="6BBACECF" w:rsidR="00BE3108" w:rsidRDefault="0026448A">
      <w:pPr>
        <w:ind w:left="116" w:right="4100" w:hanging="1"/>
        <w:rPr>
          <w:b/>
        </w:rPr>
      </w:pPr>
      <w:r>
        <w:rPr>
          <w:b/>
        </w:rPr>
        <w:t>Nominations</w:t>
      </w:r>
      <w:r>
        <w:rPr>
          <w:b/>
          <w:spacing w:val="-12"/>
        </w:rPr>
        <w:t xml:space="preserve"> </w:t>
      </w:r>
      <w:r>
        <w:rPr>
          <w:b/>
        </w:rPr>
        <w:t>should</w:t>
      </w:r>
      <w:r>
        <w:rPr>
          <w:b/>
          <w:spacing w:val="-11"/>
        </w:rPr>
        <w:t xml:space="preserve"> </w:t>
      </w:r>
      <w:r>
        <w:rPr>
          <w:b/>
        </w:rPr>
        <w:t>be</w:t>
      </w:r>
      <w:r>
        <w:rPr>
          <w:b/>
          <w:spacing w:val="-11"/>
        </w:rPr>
        <w:t xml:space="preserve"> </w:t>
      </w:r>
      <w:r>
        <w:rPr>
          <w:b/>
        </w:rPr>
        <w:t>submitted</w:t>
      </w:r>
      <w:r>
        <w:rPr>
          <w:b/>
          <w:spacing w:val="-11"/>
        </w:rPr>
        <w:t xml:space="preserve"> </w:t>
      </w:r>
      <w:r>
        <w:rPr>
          <w:b/>
        </w:rPr>
        <w:t>here</w:t>
      </w:r>
      <w:r>
        <w:rPr>
          <w:b/>
          <w:spacing w:val="-11"/>
        </w:rPr>
        <w:t xml:space="preserve"> </w:t>
      </w:r>
      <w:r>
        <w:rPr>
          <w:b/>
        </w:rPr>
        <w:t>no</w:t>
      </w:r>
      <w:r>
        <w:rPr>
          <w:b/>
          <w:spacing w:val="-11"/>
        </w:rPr>
        <w:t xml:space="preserve"> </w:t>
      </w:r>
      <w:r>
        <w:rPr>
          <w:b/>
        </w:rPr>
        <w:t>later</w:t>
      </w:r>
      <w:r>
        <w:rPr>
          <w:b/>
          <w:spacing w:val="-9"/>
        </w:rPr>
        <w:t xml:space="preserve"> </w:t>
      </w:r>
      <w:r>
        <w:rPr>
          <w:b/>
        </w:rPr>
        <w:t>than</w:t>
      </w:r>
      <w:r>
        <w:rPr>
          <w:b/>
          <w:spacing w:val="-11"/>
        </w:rPr>
        <w:t xml:space="preserve"> </w:t>
      </w:r>
      <w:r>
        <w:rPr>
          <w:b/>
        </w:rPr>
        <w:t>January</w:t>
      </w:r>
      <w:r>
        <w:rPr>
          <w:b/>
          <w:spacing w:val="-9"/>
        </w:rPr>
        <w:t xml:space="preserve"> </w:t>
      </w:r>
      <w:r>
        <w:rPr>
          <w:b/>
        </w:rPr>
        <w:t>1</w:t>
      </w:r>
      <w:r w:rsidR="0052234A">
        <w:rPr>
          <w:b/>
        </w:rPr>
        <w:t>6</w:t>
      </w:r>
      <w:r>
        <w:rPr>
          <w:b/>
        </w:rPr>
        <w:t>,</w:t>
      </w:r>
      <w:r>
        <w:rPr>
          <w:b/>
          <w:spacing w:val="-9"/>
        </w:rPr>
        <w:t xml:space="preserve"> </w:t>
      </w:r>
      <w:r>
        <w:rPr>
          <w:b/>
        </w:rPr>
        <w:t xml:space="preserve">2023. </w:t>
      </w:r>
    </w:p>
    <w:sectPr w:rsidR="00BE3108">
      <w:pgSz w:w="12240" w:h="15840"/>
      <w:pgMar w:top="2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08"/>
    <w:rsid w:val="000819FC"/>
    <w:rsid w:val="000A6E5D"/>
    <w:rsid w:val="000F6C87"/>
    <w:rsid w:val="0026448A"/>
    <w:rsid w:val="00280363"/>
    <w:rsid w:val="002B1D32"/>
    <w:rsid w:val="002F2A31"/>
    <w:rsid w:val="00326853"/>
    <w:rsid w:val="00375514"/>
    <w:rsid w:val="003C6B73"/>
    <w:rsid w:val="00451CB8"/>
    <w:rsid w:val="004B0AC7"/>
    <w:rsid w:val="0051092F"/>
    <w:rsid w:val="0052234A"/>
    <w:rsid w:val="00555889"/>
    <w:rsid w:val="005C5002"/>
    <w:rsid w:val="006233AA"/>
    <w:rsid w:val="00640030"/>
    <w:rsid w:val="006E72B1"/>
    <w:rsid w:val="00723D08"/>
    <w:rsid w:val="00726700"/>
    <w:rsid w:val="00735809"/>
    <w:rsid w:val="007E614A"/>
    <w:rsid w:val="008429F9"/>
    <w:rsid w:val="00863DD3"/>
    <w:rsid w:val="008B20AB"/>
    <w:rsid w:val="008D45CA"/>
    <w:rsid w:val="009750D6"/>
    <w:rsid w:val="00991FB6"/>
    <w:rsid w:val="009F17E7"/>
    <w:rsid w:val="00A126A5"/>
    <w:rsid w:val="00AF360D"/>
    <w:rsid w:val="00BE3108"/>
    <w:rsid w:val="00BE516A"/>
    <w:rsid w:val="00C32D09"/>
    <w:rsid w:val="00C45D04"/>
    <w:rsid w:val="00C67C92"/>
    <w:rsid w:val="00DC140B"/>
    <w:rsid w:val="00E44A3A"/>
    <w:rsid w:val="00EA331A"/>
    <w:rsid w:val="00F170BB"/>
    <w:rsid w:val="00F50D15"/>
    <w:rsid w:val="00F7368C"/>
    <w:rsid w:val="00FA2EC7"/>
    <w:rsid w:val="00FB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DB4F"/>
  <w15:docId w15:val="{4C8D7ED3-B44B-44DE-B9D2-8ADBA8C3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3D08"/>
    <w:rPr>
      <w:color w:val="0000FF" w:themeColor="hyperlink"/>
      <w:u w:val="single"/>
    </w:rPr>
  </w:style>
  <w:style w:type="character" w:styleId="UnresolvedMention">
    <w:name w:val="Unresolved Mention"/>
    <w:basedOn w:val="DefaultParagraphFont"/>
    <w:uiPriority w:val="99"/>
    <w:semiHidden/>
    <w:unhideWhenUsed/>
    <w:rsid w:val="00723D08"/>
    <w:rPr>
      <w:color w:val="605E5C"/>
      <w:shd w:val="clear" w:color="auto" w:fill="E1DFDD"/>
    </w:rPr>
  </w:style>
  <w:style w:type="character" w:styleId="FollowedHyperlink">
    <w:name w:val="FollowedHyperlink"/>
    <w:basedOn w:val="DefaultParagraphFont"/>
    <w:uiPriority w:val="99"/>
    <w:semiHidden/>
    <w:unhideWhenUsed/>
    <w:rsid w:val="00C45D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1ezg4Q2dga1GEMXUs70C8l9GE8RNWhchZ1nxOQO5DZrw/edit?ts=6373b91b" TargetMode="External"/><Relationship Id="rId3" Type="http://schemas.openxmlformats.org/officeDocument/2006/relationships/webSettings" Target="webSettings.xml"/><Relationship Id="rId7" Type="http://schemas.openxmlformats.org/officeDocument/2006/relationships/hyperlink" Target="https://docs.google.com/forms/d/1h49qB6D9TZIaDzfZ1UnPncFE6s9d-XKYU7LzIqqPlR4/edit?ts=6373b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iNF2JV85PyOwokxLRuTUdXkXqJPEqfxspS9RHgtYPm4/edit?ts=6373b9d1" TargetMode="External"/><Relationship Id="rId11" Type="http://schemas.openxmlformats.org/officeDocument/2006/relationships/theme" Target="theme/theme1.xml"/><Relationship Id="rId5" Type="http://schemas.openxmlformats.org/officeDocument/2006/relationships/hyperlink" Target="https://docs.google.com/forms/d/14jK4_JK5cjEwHdNKTcfawifKFoVlDjxcjDrthIwZe_4/edit?ts=6373b9ee" TargetMode="External"/><Relationship Id="rId10" Type="http://schemas.openxmlformats.org/officeDocument/2006/relationships/fontTable" Target="fontTable.xml"/><Relationship Id="rId4" Type="http://schemas.openxmlformats.org/officeDocument/2006/relationships/hyperlink" Target="https://docs.google.com/forms/d/1SzpiVF-CkUCDDVhPVobDXIl3CI2R2-8UVn-47VZAEIk/edit?ts=6373ba07" TargetMode="External"/><Relationship Id="rId9" Type="http://schemas.openxmlformats.org/officeDocument/2006/relationships/hyperlink" Target="https://docs.google.com/forms/d/12-1XTvqm-JkKA-CHoKkaebLgMY5yhLE-jv50PJIXMT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837</Words>
  <Characters>4772</Characters>
  <Application>Microsoft Office Word</Application>
  <DocSecurity>0</DocSecurity>
  <Lines>39</Lines>
  <Paragraphs>11</Paragraphs>
  <ScaleCrop>false</ScaleCrop>
  <Company>USDA</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Wormstead, Sherri J -FS</dc:creator>
  <dc:description/>
  <cp:lastModifiedBy>Crippen, Renae -FS</cp:lastModifiedBy>
  <cp:revision>21</cp:revision>
  <dcterms:created xsi:type="dcterms:W3CDTF">2022-11-11T16:10:00Z</dcterms:created>
  <dcterms:modified xsi:type="dcterms:W3CDTF">2022-11-15T16:59:00Z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0x0101004D492A76DA79334ABE57AD30A7233152</vt:lpwstr>
  </property>
  <property fmtid="{D5CDD505-2E9C-101B-9397-08002B2CF9AE}" pid="3" name="Created">
    <vt:filetime>2022-10-26T00:00:00Z</vt:filetime>
  </property>
  <property fmtid="{D5CDD505-2E9C-101B-9397-08002B2CF9AE}" pid="4" name="Creator">
    <vt:lpwstr>Acrobat PDFMaker 22 for Word</vt:lpwstr>
  </property>
  <property fmtid="{D5CDD505-2E9C-101B-9397-08002B2CF9AE}" pid="5" name="LastSaved">
    <vt:filetime>2022-11-11T00:00:00Z</vt:filetime>
  </property>
  <property fmtid="{D5CDD505-2E9C-101B-9397-08002B2CF9AE}" pid="6" name="Producer">
    <vt:lpwstr>Adobe PDF Library 22.3.39</vt:lpwstr>
  </property>
  <property fmtid="{D5CDD505-2E9C-101B-9397-08002B2CF9AE}" pid="7" name="SourceModified">
    <vt:lpwstr>D:20211207000505</vt:lpwstr>
  </property>
</Properties>
</file>